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02" w:rsidRPr="00544715" w:rsidRDefault="008E3902" w:rsidP="00EA3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B46" w:rsidRDefault="001C00F2" w:rsidP="00EA3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8E3902" w:rsidRDefault="001C00F2" w:rsidP="00EA3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E3902"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8E3902"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E3902"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proofErr w:type="spellEnd"/>
      <w:r w:rsidR="008E3902"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8E3902"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8E3902"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изобразительного искусства «Живопись»</w:t>
      </w:r>
    </w:p>
    <w:p w:rsidR="00EA3B46" w:rsidRPr="00544715" w:rsidRDefault="00EA3B46" w:rsidP="00EA3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Pr="00544715" w:rsidRDefault="00EA3B46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  <w:r w:rsidR="008E3902"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изобразительного искусства «Живопись» </w:t>
      </w:r>
      <w:r w:rsidR="008E3902"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содержание и организацию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г. Пскова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3902"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обеспечения 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- сохранени</w:t>
      </w:r>
      <w:r w:rsidR="00EA3B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образовательного пространства Российской Федерации в сфере культуры и искусства.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учитывая возрастные  и   индивидуальные  особенности обучающихся,  направлена на:</w:t>
      </w:r>
    </w:p>
    <w:p w:rsidR="008E3902" w:rsidRPr="00544715" w:rsidRDefault="008E3902" w:rsidP="003A096F">
      <w:pPr>
        <w:tabs>
          <w:tab w:val="left" w:pos="567"/>
        </w:tabs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выявление одаренных детей в области изобразительного искусства в детском возрасте;</w:t>
      </w:r>
    </w:p>
    <w:p w:rsidR="008E3902" w:rsidRPr="00544715" w:rsidRDefault="003A096F" w:rsidP="003A096F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8E3902"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знаний, умений и навыков по выполнению живописных</w:t>
      </w:r>
      <w:r w:rsidR="00EA3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графических и декоративно-прикладных</w:t>
      </w:r>
      <w:r w:rsidR="008E3902"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8E3902" w:rsidRDefault="008E3902" w:rsidP="003A096F">
      <w:pPr>
        <w:tabs>
          <w:tab w:val="left" w:pos="567"/>
        </w:tabs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подготовку одаренных детей к поступлению в </w:t>
      </w:r>
      <w:r w:rsidR="003A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и высшие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учреждения, реализующие профессиональные образовательные программы в области изобразительного искусства</w:t>
      </w:r>
      <w:r w:rsidR="003A096F" w:rsidRPr="003A0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6F" w:rsidRPr="003A096F" w:rsidRDefault="003A096F" w:rsidP="003A096F">
      <w:pPr>
        <w:tabs>
          <w:tab w:val="left" w:pos="567"/>
        </w:tabs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условий для художественного образования, эстетического воспитания, духовно-нравственного развития детей</w:t>
      </w:r>
    </w:p>
    <w:p w:rsidR="003A096F" w:rsidRDefault="003A096F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«Живопись» построено с учетом возрастных особенностей детей, особенностей развития их пространственного мышления и нацелено на формирование у обучающихся эстетических взглядов, нравственных установок и потребностей общения с духовными ценностями</w:t>
      </w:r>
      <w:r w:rsidRPr="003A0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формирование у обучающихся умения самостоятельно воспринимать и оценивать культурные ценности.</w:t>
      </w:r>
    </w:p>
    <w:p w:rsidR="003A096F" w:rsidRDefault="003A096F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художественной школе города Пскова реализация программы «Живопись» предполагает воспитание детей в творческой атмосфере, обстановке доброжелательности, а также в профессиональной требовательности. Срок освоения программы «Живопись» для детей, поступивших в 1 класс ДХШ в возрасте 11-12 лет, составляет 5 лет. </w:t>
      </w:r>
    </w:p>
    <w:p w:rsidR="003A096F" w:rsidRPr="003A096F" w:rsidRDefault="003A096F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приёме на обучение по программе «Живопись» ДХШ проводит творческий отбор детей с целью выявления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способностей к изобразительному искусству. </w:t>
      </w:r>
    </w:p>
    <w:p w:rsidR="003A096F" w:rsidRPr="001C00F2" w:rsidRDefault="003A096F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учебны</w:t>
      </w:r>
      <w:r w:rsidR="001C00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предметов обязательной части и вариативной части. В области изобразительного творчества (обязательная часть) изучаются следующие предметы</w:t>
      </w:r>
      <w:r w:rsidR="001C00F2" w:rsidRPr="001C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00F2">
        <w:rPr>
          <w:rFonts w:ascii="Times New Roman" w:eastAsia="Times New Roman" w:hAnsi="Times New Roman" w:cs="Times New Roman"/>
          <w:sz w:val="28"/>
          <w:szCs w:val="28"/>
          <w:lang w:eastAsia="ru-RU"/>
        </w:rPr>
        <w:t>"Рисунок", "Живопись", "Композиция станковая", "Лепка", "История искусств". В вариативной части изучаются предметы "Орнамент", "</w:t>
      </w:r>
      <w:proofErr w:type="spellStart"/>
      <w:r w:rsidR="001C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Пэчворк</w:t>
      </w:r>
      <w:proofErr w:type="spellEnd"/>
      <w:r w:rsidR="001C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"Декоративно-прикладное искусство". Пленэрные занятия в Детской художественной школе проводятся ежегодно, в летний период, в течение 7-10 дней. </w:t>
      </w:r>
    </w:p>
    <w:sectPr w:rsidR="003A096F" w:rsidRPr="001C00F2" w:rsidSect="009B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E3902"/>
    <w:rsid w:val="00003887"/>
    <w:rsid w:val="001C00F2"/>
    <w:rsid w:val="003A096F"/>
    <w:rsid w:val="00544715"/>
    <w:rsid w:val="007C1157"/>
    <w:rsid w:val="008E3902"/>
    <w:rsid w:val="009B00CC"/>
    <w:rsid w:val="00D9500D"/>
    <w:rsid w:val="00EA3B46"/>
    <w:rsid w:val="00FA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CC"/>
  </w:style>
  <w:style w:type="paragraph" w:styleId="1">
    <w:name w:val="heading 1"/>
    <w:basedOn w:val="a"/>
    <w:link w:val="10"/>
    <w:uiPriority w:val="9"/>
    <w:qFormat/>
    <w:rsid w:val="008E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902"/>
    <w:rPr>
      <w:b/>
      <w:bCs/>
    </w:rPr>
  </w:style>
  <w:style w:type="paragraph" w:customStyle="1" w:styleId="p2">
    <w:name w:val="p2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902"/>
    <w:rPr>
      <w:i/>
      <w:iCs/>
    </w:rPr>
  </w:style>
  <w:style w:type="paragraph" w:customStyle="1" w:styleId="c1">
    <w:name w:val="c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902"/>
    <w:rPr>
      <w:b/>
      <w:bCs/>
    </w:rPr>
  </w:style>
  <w:style w:type="paragraph" w:customStyle="1" w:styleId="p2">
    <w:name w:val="p2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902"/>
    <w:rPr>
      <w:i/>
      <w:iCs/>
    </w:rPr>
  </w:style>
  <w:style w:type="paragraph" w:customStyle="1" w:styleId="c1">
    <w:name w:val="c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49DF-9AD0-41F5-B344-293FC88A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Татьяна Васильевна</cp:lastModifiedBy>
  <cp:revision>2</cp:revision>
  <cp:lastPrinted>2020-09-03T13:08:00Z</cp:lastPrinted>
  <dcterms:created xsi:type="dcterms:W3CDTF">2020-09-03T13:42:00Z</dcterms:created>
  <dcterms:modified xsi:type="dcterms:W3CDTF">2020-09-03T13:42:00Z</dcterms:modified>
</cp:coreProperties>
</file>