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8" w:rsidRPr="00B522B0" w:rsidRDefault="008972F8" w:rsidP="008972F8">
      <w:pPr>
        <w:shd w:val="clear" w:color="auto" w:fill="FFFFFF"/>
        <w:spacing w:after="29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2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предмет "</w:t>
      </w:r>
      <w:proofErr w:type="spellStart"/>
      <w:r w:rsidR="00534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Пэчворк</w:t>
      </w:r>
      <w:proofErr w:type="spellEnd"/>
      <w:r w:rsidRPr="00B52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534DE4" w:rsidRDefault="008972F8" w:rsidP="00534DE4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учебному предмету «</w:t>
      </w:r>
      <w:proofErr w:type="spellStart"/>
      <w:r w:rsidR="00534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Пэчворк</w:t>
      </w:r>
      <w:proofErr w:type="spellEnd"/>
      <w:r w:rsidRPr="00B52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34DE4" w:rsidRDefault="008972F8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22B0" w:rsidRPr="00B522B0">
        <w:rPr>
          <w:rFonts w:ascii="Times New Roman" w:hAnsi="Times New Roman" w:cs="Times New Roman"/>
          <w:sz w:val="24"/>
          <w:szCs w:val="24"/>
        </w:rPr>
        <w:tab/>
      </w:r>
      <w:r w:rsidR="00534DE4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 w:rsidR="00534DE4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534DE4">
        <w:rPr>
          <w:rFonts w:ascii="Times New Roman" w:hAnsi="Times New Roman" w:cs="Times New Roman"/>
          <w:sz w:val="28"/>
          <w:szCs w:val="28"/>
        </w:rPr>
        <w:t xml:space="preserve">» разработана на основании и с учётом федеральных государственных требований к дополнительной </w:t>
      </w:r>
      <w:proofErr w:type="spellStart"/>
      <w:r w:rsidR="00534DE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534DE4"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«Живопись».</w:t>
      </w: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предмет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занимает особое место в комплексе предметов программы «Живопись». Он является важной составляющей для дальнейшего изучения изобразительного искусства.</w:t>
      </w: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Pr="00C31E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1EE4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 w:rsidRPr="00C31EE4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C31EE4">
        <w:rPr>
          <w:rFonts w:ascii="Times New Roman" w:hAnsi="Times New Roman" w:cs="Times New Roman"/>
          <w:sz w:val="28"/>
          <w:szCs w:val="28"/>
        </w:rPr>
        <w:t>» направлена на создание условий для изучения учащимися приёмов работы, на выявление и развитие потенциальных творческих способностей каждого ребёнка, на выработку ими умения применять полученные за годы обучения навыки и знания при выполнении декоративной композиции.</w:t>
      </w: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включает в себя четыре раздела, объединённых одной темой, содержанием  которой являются задания, составленные исходя из возрастных возможностей детей и спланированные по степени сложности. Дети на протяжении всего курса обучения учатся организовывать композиционную плоскость, сообразуясь с композиционным центром формата, учатся обращать внимание на выразительность пятна, линии, ритма. Учащиеся должны  выполнить за год по 2 работы. </w:t>
      </w: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полугодии учебного года тема задания должна быть простой, чтобы учащиеся могли освоить основные приёмы и методы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4DE4" w:rsidRPr="00DF70F3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70F3">
        <w:rPr>
          <w:rFonts w:ascii="Times New Roman" w:hAnsi="Times New Roman" w:cs="Times New Roman"/>
          <w:sz w:val="28"/>
          <w:szCs w:val="28"/>
        </w:rPr>
        <w:t>Во втором полугодии учащимся предлагаются более сложные темы.</w:t>
      </w:r>
      <w:r>
        <w:rPr>
          <w:rFonts w:ascii="Times New Roman" w:hAnsi="Times New Roman" w:cs="Times New Roman"/>
          <w:sz w:val="28"/>
          <w:szCs w:val="28"/>
        </w:rPr>
        <w:t xml:space="preserve"> Композиции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многофигурными, с элементами пейзажа, натюрморта и т.п.</w:t>
      </w:r>
      <w:r w:rsidRPr="00DF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возраст детей, программа предлагает использование различной литературы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просмотр тематических фильмов, наглядных пособий. </w:t>
      </w: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Default="00534DE4" w:rsidP="0053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1 год обучения в 4-м классе ДХШ, для обучающихся в возрасте 14-17 лет.</w:t>
      </w:r>
    </w:p>
    <w:p w:rsidR="00534DE4" w:rsidRPr="00D04386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4386">
        <w:rPr>
          <w:rFonts w:ascii="Times New Roman" w:hAnsi="Times New Roman" w:cs="Times New Roman"/>
          <w:sz w:val="28"/>
          <w:szCs w:val="28"/>
        </w:rPr>
        <w:t>Общая трудоёмкость учебного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D04386">
        <w:rPr>
          <w:rFonts w:ascii="Times New Roman" w:hAnsi="Times New Roman" w:cs="Times New Roman"/>
          <w:sz w:val="28"/>
          <w:szCs w:val="28"/>
        </w:rPr>
        <w:t>» при годовом сроке обучения всего 108 часов. Из них  - 72 часа – аудиторные занятия, 36 часов – самостоятельная работа.</w:t>
      </w:r>
    </w:p>
    <w:p w:rsid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Default="00534DE4" w:rsidP="0053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18D">
        <w:rPr>
          <w:rFonts w:ascii="Times New Roman" w:hAnsi="Times New Roman" w:cs="Times New Roman"/>
          <w:sz w:val="28"/>
          <w:szCs w:val="28"/>
        </w:rPr>
        <w:t>Программа составлена в соответствии с возрастными возможностями и учётом уровня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групповой форме, численность группы – от 10 до 16 человек.</w:t>
      </w:r>
    </w:p>
    <w:p w:rsidR="00534DE4" w:rsidRDefault="00534DE4" w:rsidP="0053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Default="00534DE4" w:rsidP="0053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развития навыков творческой работы обучающихся, программой предусмотрены методы дифференциации и индивидуализации на различных этапах обучения.</w:t>
      </w:r>
    </w:p>
    <w:p w:rsidR="00534DE4" w:rsidRDefault="00534DE4" w:rsidP="0053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Default="00534DE4" w:rsidP="0053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Недельную учебную нагрузку составляют 2 часа аудиторных занятий, а так же 1 час самостоятельной работы.</w:t>
      </w:r>
    </w:p>
    <w:p w:rsidR="00534DE4" w:rsidRDefault="00534DE4" w:rsidP="0053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Pr="00534DE4" w:rsidRDefault="00534DE4" w:rsidP="00534DE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534DE4" w:rsidRDefault="00534DE4" w:rsidP="0053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E4" w:rsidRDefault="00534DE4" w:rsidP="00534DE4">
      <w:pPr>
        <w:pStyle w:val="a5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эстетической культуры.</w:t>
      </w:r>
    </w:p>
    <w:p w:rsidR="00534DE4" w:rsidRDefault="00534DE4" w:rsidP="00534DE4">
      <w:pPr>
        <w:pStyle w:val="a5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приёмами выполнения работы в материале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4DE4" w:rsidRDefault="00534DE4" w:rsidP="00534DE4">
      <w:pPr>
        <w:pStyle w:val="a5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творческому самовыражению.</w:t>
      </w:r>
    </w:p>
    <w:p w:rsidR="00534DE4" w:rsidRDefault="00534DE4" w:rsidP="00534DE4">
      <w:pPr>
        <w:pStyle w:val="a5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учащимися умения применять полученные за годы обучения навыки и знания при выполнении декоративной композиции.</w:t>
      </w:r>
    </w:p>
    <w:p w:rsidR="00B522B0" w:rsidRPr="00B522B0" w:rsidRDefault="00B522B0" w:rsidP="00534DE4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</w:p>
    <w:sectPr w:rsidR="00B522B0" w:rsidRPr="00B522B0" w:rsidSect="005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5DEB"/>
    <w:multiLevelType w:val="hybridMultilevel"/>
    <w:tmpl w:val="23B6442C"/>
    <w:lvl w:ilvl="0" w:tplc="EED8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163D3"/>
    <w:multiLevelType w:val="multilevel"/>
    <w:tmpl w:val="9C54D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/>
  <w:rsids>
    <w:rsidRoot w:val="008972F8"/>
    <w:rsid w:val="00534DE4"/>
    <w:rsid w:val="00565798"/>
    <w:rsid w:val="008972F8"/>
    <w:rsid w:val="00953559"/>
    <w:rsid w:val="00975D4D"/>
    <w:rsid w:val="00B522B0"/>
    <w:rsid w:val="00E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8"/>
  </w:style>
  <w:style w:type="paragraph" w:styleId="1">
    <w:name w:val="heading 1"/>
    <w:basedOn w:val="a"/>
    <w:link w:val="10"/>
    <w:uiPriority w:val="9"/>
    <w:qFormat/>
    <w:rsid w:val="008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972F8"/>
  </w:style>
  <w:style w:type="paragraph" w:styleId="a3">
    <w:name w:val="Normal (Web)"/>
    <w:basedOn w:val="a"/>
    <w:uiPriority w:val="99"/>
    <w:semiHidden/>
    <w:unhideWhenUsed/>
    <w:rsid w:val="008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2F8"/>
    <w:rPr>
      <w:b/>
      <w:bCs/>
    </w:rPr>
  </w:style>
  <w:style w:type="paragraph" w:styleId="a5">
    <w:name w:val="List Paragraph"/>
    <w:basedOn w:val="a"/>
    <w:uiPriority w:val="34"/>
    <w:qFormat/>
    <w:rsid w:val="0053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4</cp:revision>
  <dcterms:created xsi:type="dcterms:W3CDTF">2020-07-17T13:38:00Z</dcterms:created>
  <dcterms:modified xsi:type="dcterms:W3CDTF">2020-07-17T14:30:00Z</dcterms:modified>
</cp:coreProperties>
</file>