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E" w:rsidRPr="00920A5E" w:rsidRDefault="00920A5E" w:rsidP="00920A5E">
      <w:pPr>
        <w:pStyle w:val="Style1"/>
        <w:widowControl/>
        <w:spacing w:before="67"/>
        <w:jc w:val="right"/>
        <w:rPr>
          <w:rStyle w:val="FontStyle18"/>
          <w:b w:val="0"/>
        </w:rPr>
      </w:pPr>
      <w:r w:rsidRPr="00920A5E">
        <w:rPr>
          <w:rStyle w:val="FontStyle18"/>
          <w:b w:val="0"/>
        </w:rPr>
        <w:t>УТВЕРЖДАЮ</w:t>
      </w:r>
    </w:p>
    <w:p w:rsidR="00920A5E" w:rsidRPr="00920A5E" w:rsidRDefault="00920A5E" w:rsidP="00920A5E">
      <w:pPr>
        <w:pStyle w:val="Style1"/>
        <w:widowControl/>
        <w:spacing w:before="67"/>
        <w:jc w:val="right"/>
        <w:rPr>
          <w:rStyle w:val="FontStyle18"/>
          <w:b w:val="0"/>
        </w:rPr>
      </w:pPr>
      <w:r w:rsidRPr="00920A5E">
        <w:rPr>
          <w:rStyle w:val="FontStyle18"/>
          <w:b w:val="0"/>
        </w:rPr>
        <w:t>Директор МБУ ДО</w:t>
      </w:r>
    </w:p>
    <w:p w:rsidR="00920A5E" w:rsidRPr="00920A5E" w:rsidRDefault="00920A5E" w:rsidP="00920A5E">
      <w:pPr>
        <w:pStyle w:val="Style1"/>
        <w:widowControl/>
        <w:spacing w:before="67"/>
        <w:jc w:val="right"/>
        <w:rPr>
          <w:rStyle w:val="FontStyle18"/>
          <w:b w:val="0"/>
        </w:rPr>
      </w:pPr>
      <w:r w:rsidRPr="00920A5E">
        <w:rPr>
          <w:rStyle w:val="FontStyle18"/>
          <w:b w:val="0"/>
        </w:rPr>
        <w:t>«Детская художественная школа города Пскова»</w:t>
      </w:r>
    </w:p>
    <w:p w:rsidR="00920A5E" w:rsidRDefault="00920A5E" w:rsidP="00920A5E">
      <w:pPr>
        <w:pStyle w:val="Style1"/>
        <w:widowControl/>
        <w:spacing w:before="67"/>
        <w:jc w:val="right"/>
        <w:rPr>
          <w:rStyle w:val="FontStyle18"/>
        </w:rPr>
      </w:pPr>
      <w:r w:rsidRPr="00920A5E">
        <w:rPr>
          <w:rStyle w:val="FontStyle18"/>
          <w:b w:val="0"/>
        </w:rPr>
        <w:t>_________________ О.Н. Цветков</w:t>
      </w:r>
    </w:p>
    <w:p w:rsidR="00920A5E" w:rsidRDefault="00920A5E" w:rsidP="00920A5E">
      <w:pPr>
        <w:pStyle w:val="Style1"/>
        <w:widowControl/>
        <w:spacing w:before="67"/>
        <w:jc w:val="right"/>
        <w:rPr>
          <w:rStyle w:val="FontStyle18"/>
        </w:rPr>
      </w:pPr>
    </w:p>
    <w:p w:rsidR="00920A5E" w:rsidRPr="00920A5E" w:rsidRDefault="007A79D0">
      <w:pPr>
        <w:pStyle w:val="Style1"/>
        <w:widowControl/>
        <w:spacing w:before="67"/>
        <w:rPr>
          <w:rStyle w:val="FontStyle18"/>
          <w:caps/>
          <w:sz w:val="28"/>
          <w:szCs w:val="28"/>
        </w:rPr>
      </w:pPr>
      <w:r w:rsidRPr="00920A5E">
        <w:rPr>
          <w:rStyle w:val="FontStyle18"/>
          <w:caps/>
          <w:sz w:val="28"/>
          <w:szCs w:val="28"/>
        </w:rPr>
        <w:t xml:space="preserve">План мероприятий </w:t>
      </w:r>
    </w:p>
    <w:p w:rsidR="00920A5E" w:rsidRDefault="007A79D0">
      <w:pPr>
        <w:pStyle w:val="Style1"/>
        <w:widowControl/>
        <w:spacing w:before="67"/>
        <w:rPr>
          <w:rStyle w:val="FontStyle18"/>
        </w:rPr>
      </w:pPr>
      <w:r>
        <w:rPr>
          <w:rStyle w:val="FontStyle18"/>
        </w:rPr>
        <w:t xml:space="preserve">по противодействию коррупции в </w:t>
      </w:r>
    </w:p>
    <w:p w:rsidR="007A79D0" w:rsidRDefault="007A79D0">
      <w:pPr>
        <w:pStyle w:val="Style1"/>
        <w:widowControl/>
        <w:spacing w:before="67"/>
        <w:rPr>
          <w:rStyle w:val="FontStyle18"/>
        </w:rPr>
      </w:pPr>
      <w:r>
        <w:rPr>
          <w:rStyle w:val="FontStyle18"/>
        </w:rPr>
        <w:t xml:space="preserve">Муниципальном </w:t>
      </w:r>
      <w:r w:rsidR="00920A5E">
        <w:rPr>
          <w:rStyle w:val="FontStyle18"/>
        </w:rPr>
        <w:t>бюджетном</w:t>
      </w:r>
      <w:r>
        <w:rPr>
          <w:rStyle w:val="FontStyle18"/>
        </w:rPr>
        <w:t xml:space="preserve"> учреждении дополнительного образования </w:t>
      </w:r>
    </w:p>
    <w:p w:rsidR="007A79D0" w:rsidRDefault="007A79D0">
      <w:pPr>
        <w:pStyle w:val="Style1"/>
        <w:widowControl/>
        <w:rPr>
          <w:rStyle w:val="FontStyle18"/>
        </w:rPr>
      </w:pPr>
      <w:r>
        <w:rPr>
          <w:rStyle w:val="FontStyle18"/>
        </w:rPr>
        <w:t>«</w:t>
      </w:r>
      <w:r w:rsidR="00920A5E">
        <w:rPr>
          <w:rStyle w:val="FontStyle18"/>
        </w:rPr>
        <w:t>Детская художественная школа города Пскова</w:t>
      </w:r>
      <w:r>
        <w:rPr>
          <w:rStyle w:val="FontStyle18"/>
        </w:rPr>
        <w:t>»</w:t>
      </w:r>
    </w:p>
    <w:p w:rsidR="007A79D0" w:rsidRDefault="007A79D0">
      <w:pPr>
        <w:pStyle w:val="Style3"/>
        <w:widowControl/>
        <w:spacing w:line="240" w:lineRule="exact"/>
        <w:rPr>
          <w:sz w:val="20"/>
          <w:szCs w:val="20"/>
        </w:rPr>
      </w:pPr>
    </w:p>
    <w:p w:rsidR="007A79D0" w:rsidRDefault="007A79D0">
      <w:pPr>
        <w:pStyle w:val="Style3"/>
        <w:widowControl/>
        <w:spacing w:before="38"/>
        <w:rPr>
          <w:rStyle w:val="FontStyle17"/>
        </w:rPr>
      </w:pPr>
      <w:r>
        <w:rPr>
          <w:rStyle w:val="FontStyle17"/>
        </w:rPr>
        <w:t>Разработка плана мероприятий по противодействию коррупции в М</w:t>
      </w:r>
      <w:r w:rsidR="00920A5E">
        <w:rPr>
          <w:rStyle w:val="FontStyle17"/>
        </w:rPr>
        <w:t>Б</w:t>
      </w:r>
      <w:r>
        <w:rPr>
          <w:rStyle w:val="FontStyle17"/>
        </w:rPr>
        <w:t>У</w:t>
      </w:r>
      <w:r w:rsidR="00920A5E">
        <w:rPr>
          <w:rStyle w:val="FontStyle17"/>
        </w:rPr>
        <w:t xml:space="preserve"> </w:t>
      </w:r>
      <w:r>
        <w:rPr>
          <w:rStyle w:val="FontStyle17"/>
        </w:rPr>
        <w:t>ДО «</w:t>
      </w:r>
      <w:r w:rsidR="00920A5E">
        <w:rPr>
          <w:rStyle w:val="FontStyle17"/>
        </w:rPr>
        <w:t>Детская художественная школа города Пскова</w:t>
      </w:r>
      <w:r>
        <w:rPr>
          <w:rStyle w:val="FontStyle17"/>
        </w:rPr>
        <w:t>» включает</w:t>
      </w:r>
      <w:r w:rsidR="00920A5E">
        <w:rPr>
          <w:rStyle w:val="FontStyle17"/>
        </w:rPr>
        <w:t xml:space="preserve"> в себя</w:t>
      </w:r>
      <w:r>
        <w:rPr>
          <w:rStyle w:val="FontStyle17"/>
        </w:rPr>
        <w:t>: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24"/>
        <w:rPr>
          <w:rStyle w:val="FontStyle17"/>
        </w:rPr>
      </w:pPr>
      <w:r>
        <w:rPr>
          <w:rStyle w:val="FontStyle17"/>
        </w:rPr>
        <w:t>Назначение ответственного за организацию и реализацию комплекса мер</w:t>
      </w:r>
      <w:r>
        <w:rPr>
          <w:rStyle w:val="FontStyle17"/>
        </w:rPr>
        <w:t>о</w:t>
      </w:r>
      <w:r>
        <w:rPr>
          <w:rStyle w:val="FontStyle17"/>
        </w:rPr>
        <w:t xml:space="preserve">приятий по предотвращению коррупции в </w:t>
      </w:r>
      <w:r w:rsidR="00050F59">
        <w:rPr>
          <w:rStyle w:val="FontStyle17"/>
        </w:rPr>
        <w:t>школе</w:t>
      </w:r>
      <w:r>
        <w:rPr>
          <w:rStyle w:val="FontStyle17"/>
        </w:rPr>
        <w:t>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24" w:line="370" w:lineRule="exact"/>
        <w:rPr>
          <w:rStyle w:val="FontStyle17"/>
        </w:rPr>
      </w:pPr>
      <w:r>
        <w:rPr>
          <w:rStyle w:val="FontStyle17"/>
        </w:rPr>
        <w:t>Составление обоснованного плана финансово-хозяйственной деятельности о</w:t>
      </w:r>
      <w:r>
        <w:rPr>
          <w:rStyle w:val="FontStyle17"/>
        </w:rPr>
        <w:t>б</w:t>
      </w:r>
      <w:r>
        <w:rPr>
          <w:rStyle w:val="FontStyle17"/>
        </w:rPr>
        <w:t>разовательного учреждения и целевое использование бюджетных средств, з</w:t>
      </w:r>
      <w:r>
        <w:rPr>
          <w:rStyle w:val="FontStyle17"/>
        </w:rPr>
        <w:t>а</w:t>
      </w:r>
      <w:r>
        <w:rPr>
          <w:rStyle w:val="FontStyle17"/>
        </w:rPr>
        <w:t>конности формирования и расходования внебюджетных средств; распределения стимулиру</w:t>
      </w:r>
      <w:r>
        <w:rPr>
          <w:rStyle w:val="FontStyle17"/>
        </w:rPr>
        <w:t>ю</w:t>
      </w:r>
      <w:r>
        <w:rPr>
          <w:rStyle w:val="FontStyle17"/>
        </w:rPr>
        <w:t>щей части фонда оплаты труда;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14" w:line="370" w:lineRule="exact"/>
        <w:rPr>
          <w:rStyle w:val="FontStyle17"/>
        </w:rPr>
      </w:pPr>
      <w:r>
        <w:rPr>
          <w:rStyle w:val="FontStyle17"/>
        </w:rPr>
        <w:t>Правильное распределение бюджетных ассигнований, субсидий, эффекти</w:t>
      </w:r>
      <w:r>
        <w:rPr>
          <w:rStyle w:val="FontStyle17"/>
        </w:rPr>
        <w:t>в</w:t>
      </w:r>
      <w:r>
        <w:rPr>
          <w:rStyle w:val="FontStyle17"/>
        </w:rPr>
        <w:t>ное использование и распределение закупленного в образовательное учреждение обор</w:t>
      </w:r>
      <w:r>
        <w:rPr>
          <w:rStyle w:val="FontStyle17"/>
        </w:rPr>
        <w:t>у</w:t>
      </w:r>
      <w:r>
        <w:rPr>
          <w:rStyle w:val="FontStyle17"/>
        </w:rPr>
        <w:t>дования;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24"/>
        <w:rPr>
          <w:rStyle w:val="FontStyle17"/>
        </w:rPr>
      </w:pPr>
      <w:r>
        <w:rPr>
          <w:rStyle w:val="FontStyle17"/>
        </w:rPr>
        <w:t>Выработка предложений по совершенствованию мотивации и стимулиров</w:t>
      </w:r>
      <w:r>
        <w:rPr>
          <w:rStyle w:val="FontStyle17"/>
        </w:rPr>
        <w:t>а</w:t>
      </w:r>
      <w:r>
        <w:rPr>
          <w:rStyle w:val="FontStyle17"/>
        </w:rPr>
        <w:t>ния труда работников образовательного учреждения;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10" w:line="379" w:lineRule="exact"/>
        <w:rPr>
          <w:rStyle w:val="FontStyle17"/>
        </w:rPr>
      </w:pPr>
      <w:r>
        <w:rPr>
          <w:rStyle w:val="FontStyle17"/>
        </w:rPr>
        <w:t>Предоставление сведений о заработной плате работников образовательного учреждения;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53" w:line="379" w:lineRule="exact"/>
        <w:ind w:left="288" w:firstLine="0"/>
        <w:jc w:val="left"/>
        <w:rPr>
          <w:rStyle w:val="FontStyle17"/>
        </w:rPr>
      </w:pPr>
      <w:r w:rsidRPr="00050F59">
        <w:rPr>
          <w:rStyle w:val="FontStyle17"/>
          <w:i/>
        </w:rPr>
        <w:t>Обеспечение права населения на доступ к информации о деятельности</w:t>
      </w:r>
      <w:r w:rsidR="00920A5E" w:rsidRPr="00050F59">
        <w:rPr>
          <w:rStyle w:val="FontStyle17"/>
          <w:i/>
        </w:rPr>
        <w:t xml:space="preserve"> </w:t>
      </w:r>
      <w:r w:rsidR="00050F59">
        <w:rPr>
          <w:rStyle w:val="FontStyle17"/>
          <w:i/>
        </w:rPr>
        <w:t>школы</w:t>
      </w:r>
      <w:r>
        <w:rPr>
          <w:rStyle w:val="FontStyle17"/>
        </w:rPr>
        <w:t>:</w:t>
      </w:r>
    </w:p>
    <w:p w:rsidR="007A79D0" w:rsidRDefault="007A79D0" w:rsidP="00920A5E">
      <w:pPr>
        <w:pStyle w:val="Style5"/>
        <w:widowControl/>
        <w:numPr>
          <w:ilvl w:val="0"/>
          <w:numId w:val="2"/>
        </w:numPr>
        <w:tabs>
          <w:tab w:val="left" w:pos="706"/>
        </w:tabs>
        <w:spacing w:before="29"/>
        <w:rPr>
          <w:rStyle w:val="FontStyle17"/>
        </w:rPr>
      </w:pPr>
      <w:r>
        <w:rPr>
          <w:rStyle w:val="FontStyle17"/>
        </w:rPr>
        <w:t>размещение на сайте образовательного учреждения нормативно-правовых а</w:t>
      </w:r>
      <w:r>
        <w:rPr>
          <w:rStyle w:val="FontStyle17"/>
        </w:rPr>
        <w:t>к</w:t>
      </w:r>
      <w:r>
        <w:rPr>
          <w:rStyle w:val="FontStyle17"/>
        </w:rPr>
        <w:t>тов, инструктивно-методических и иных материалов по антикоррупционной темат</w:t>
      </w:r>
      <w:r>
        <w:rPr>
          <w:rStyle w:val="FontStyle17"/>
        </w:rPr>
        <w:t>и</w:t>
      </w:r>
      <w:r>
        <w:rPr>
          <w:rStyle w:val="FontStyle17"/>
        </w:rPr>
        <w:t>ке;</w:t>
      </w:r>
    </w:p>
    <w:p w:rsidR="007A79D0" w:rsidRDefault="007A79D0" w:rsidP="00920A5E">
      <w:pPr>
        <w:pStyle w:val="Style5"/>
        <w:widowControl/>
        <w:numPr>
          <w:ilvl w:val="0"/>
          <w:numId w:val="2"/>
        </w:numPr>
        <w:tabs>
          <w:tab w:val="left" w:pos="706"/>
        </w:tabs>
        <w:spacing w:before="10"/>
        <w:rPr>
          <w:rStyle w:val="FontStyle17"/>
        </w:rPr>
      </w:pPr>
      <w:r>
        <w:rPr>
          <w:rStyle w:val="FontStyle17"/>
        </w:rPr>
        <w:t xml:space="preserve">размещение информации о телефоне доверия </w:t>
      </w:r>
      <w:r w:rsidR="00920A5E">
        <w:rPr>
          <w:rStyle w:val="FontStyle17"/>
        </w:rPr>
        <w:t>Управления культуры Админ</w:t>
      </w:r>
      <w:r w:rsidR="00920A5E">
        <w:rPr>
          <w:rStyle w:val="FontStyle17"/>
        </w:rPr>
        <w:t>и</w:t>
      </w:r>
      <w:r w:rsidR="00920A5E">
        <w:rPr>
          <w:rStyle w:val="FontStyle17"/>
        </w:rPr>
        <w:t>страции города Пскова,</w:t>
      </w:r>
      <w:r>
        <w:rPr>
          <w:rStyle w:val="FontStyle17"/>
        </w:rPr>
        <w:t xml:space="preserve"> на информационн</w:t>
      </w:r>
      <w:r w:rsidR="00920A5E">
        <w:rPr>
          <w:rStyle w:val="FontStyle17"/>
        </w:rPr>
        <w:t>ом</w:t>
      </w:r>
      <w:r>
        <w:rPr>
          <w:rStyle w:val="FontStyle17"/>
        </w:rPr>
        <w:t xml:space="preserve"> стенд</w:t>
      </w:r>
      <w:r w:rsidR="00920A5E">
        <w:rPr>
          <w:rStyle w:val="FontStyle17"/>
        </w:rPr>
        <w:t>е</w:t>
      </w:r>
      <w:r>
        <w:rPr>
          <w:rStyle w:val="FontStyle17"/>
        </w:rPr>
        <w:t xml:space="preserve"> и сайте в сети Интернет для приема сообщений о фактах коррупционных проявлений;</w:t>
      </w:r>
    </w:p>
    <w:p w:rsidR="007A79D0" w:rsidRDefault="007A79D0" w:rsidP="00920A5E">
      <w:pPr>
        <w:pStyle w:val="Style5"/>
        <w:widowControl/>
        <w:numPr>
          <w:ilvl w:val="0"/>
          <w:numId w:val="2"/>
        </w:numPr>
        <w:tabs>
          <w:tab w:val="left" w:pos="706"/>
        </w:tabs>
        <w:spacing w:before="10"/>
        <w:rPr>
          <w:rStyle w:val="FontStyle17"/>
        </w:rPr>
      </w:pPr>
      <w:r>
        <w:rPr>
          <w:rStyle w:val="FontStyle17"/>
        </w:rPr>
        <w:t xml:space="preserve">размещение на сайте </w:t>
      </w:r>
      <w:r w:rsidR="00920A5E">
        <w:rPr>
          <w:rStyle w:val="FontStyle17"/>
        </w:rPr>
        <w:t>школы</w:t>
      </w:r>
      <w:r>
        <w:rPr>
          <w:rStyle w:val="FontStyle17"/>
        </w:rPr>
        <w:t xml:space="preserve"> плана мероприятий по противодействию корру</w:t>
      </w:r>
      <w:r>
        <w:rPr>
          <w:rStyle w:val="FontStyle17"/>
        </w:rPr>
        <w:t>п</w:t>
      </w:r>
      <w:r>
        <w:rPr>
          <w:rStyle w:val="FontStyle17"/>
        </w:rPr>
        <w:t>ции;</w:t>
      </w:r>
    </w:p>
    <w:p w:rsidR="007A79D0" w:rsidRDefault="007A79D0">
      <w:pPr>
        <w:pStyle w:val="Style5"/>
        <w:widowControl/>
        <w:tabs>
          <w:tab w:val="left" w:pos="710"/>
        </w:tabs>
        <w:spacing w:before="10"/>
        <w:ind w:left="298" w:firstLine="0"/>
        <w:jc w:val="left"/>
        <w:rPr>
          <w:rStyle w:val="FontStyle17"/>
        </w:rPr>
      </w:pPr>
      <w:r>
        <w:rPr>
          <w:rStyle w:val="FontStyle17"/>
        </w:rPr>
        <w:t>•</w:t>
      </w:r>
      <w:r>
        <w:rPr>
          <w:rStyle w:val="FontStyle17"/>
        </w:rPr>
        <w:tab/>
        <w:t>работа с обращениями граждан;</w:t>
      </w:r>
    </w:p>
    <w:p w:rsidR="007A79D0" w:rsidRDefault="007A79D0">
      <w:pPr>
        <w:pStyle w:val="Style5"/>
        <w:widowControl/>
        <w:tabs>
          <w:tab w:val="left" w:pos="706"/>
        </w:tabs>
        <w:spacing w:before="19" w:line="370" w:lineRule="exact"/>
        <w:rPr>
          <w:rStyle w:val="FontStyle17"/>
        </w:rPr>
      </w:pPr>
      <w:r>
        <w:rPr>
          <w:rStyle w:val="FontStyle17"/>
        </w:rPr>
        <w:t>•</w:t>
      </w:r>
      <w:r>
        <w:rPr>
          <w:rStyle w:val="FontStyle17"/>
        </w:rPr>
        <w:tab/>
        <w:t>осуществление экспертизы обращений граждан, в том числе повторных, с то</w:t>
      </w:r>
      <w:r>
        <w:rPr>
          <w:rStyle w:val="FontStyle17"/>
        </w:rPr>
        <w:t>ч</w:t>
      </w:r>
      <w:r>
        <w:rPr>
          <w:rStyle w:val="FontStyle17"/>
        </w:rPr>
        <w:t>ки зрения наличия сведений о фактах коррупции и проверки наличия фактов, ук</w:t>
      </w:r>
      <w:r>
        <w:rPr>
          <w:rStyle w:val="FontStyle17"/>
        </w:rPr>
        <w:t>а</w:t>
      </w:r>
      <w:r>
        <w:rPr>
          <w:rStyle w:val="FontStyle17"/>
        </w:rPr>
        <w:t>занных в обращениях.</w:t>
      </w:r>
    </w:p>
    <w:p w:rsidR="007A79D0" w:rsidRPr="00050F59" w:rsidRDefault="007A79D0">
      <w:pPr>
        <w:pStyle w:val="Style4"/>
        <w:widowControl/>
        <w:tabs>
          <w:tab w:val="left" w:pos="706"/>
        </w:tabs>
        <w:spacing w:before="72" w:line="240" w:lineRule="auto"/>
        <w:ind w:left="288" w:firstLine="0"/>
        <w:jc w:val="left"/>
        <w:rPr>
          <w:rStyle w:val="FontStyle17"/>
          <w:i/>
        </w:rPr>
      </w:pPr>
      <w:r w:rsidRPr="00050F59">
        <w:rPr>
          <w:rStyle w:val="FontStyle17"/>
          <w:i/>
        </w:rPr>
        <w:lastRenderedPageBreak/>
        <w:t>-</w:t>
      </w:r>
      <w:r w:rsidRPr="00050F59">
        <w:rPr>
          <w:rStyle w:val="FontStyle17"/>
          <w:i/>
        </w:rPr>
        <w:tab/>
        <w:t xml:space="preserve">Проведение разъяснительной работы с работниками </w:t>
      </w:r>
      <w:r w:rsidR="00050F59" w:rsidRPr="00050F59">
        <w:rPr>
          <w:rStyle w:val="FontStyle17"/>
          <w:i/>
        </w:rPr>
        <w:t>школы</w:t>
      </w:r>
      <w:r w:rsidRPr="00050F59">
        <w:rPr>
          <w:rStyle w:val="FontStyle17"/>
          <w:i/>
        </w:rPr>
        <w:t>:</w:t>
      </w:r>
    </w:p>
    <w:p w:rsidR="007A79D0" w:rsidRDefault="007A79D0">
      <w:pPr>
        <w:pStyle w:val="Style5"/>
        <w:widowControl/>
        <w:tabs>
          <w:tab w:val="left" w:pos="706"/>
        </w:tabs>
        <w:spacing w:before="34" w:line="370" w:lineRule="exact"/>
        <w:rPr>
          <w:rStyle w:val="FontStyle17"/>
        </w:rPr>
      </w:pPr>
      <w:r>
        <w:rPr>
          <w:rStyle w:val="FontStyle17"/>
        </w:rPr>
        <w:t>•</w:t>
      </w:r>
      <w:r>
        <w:rPr>
          <w:rStyle w:val="FontStyle17"/>
        </w:rPr>
        <w:tab/>
        <w:t>о недопустимости принятия подарков в связи с их должностным положен</w:t>
      </w:r>
      <w:r>
        <w:rPr>
          <w:rStyle w:val="FontStyle17"/>
        </w:rPr>
        <w:t>и</w:t>
      </w:r>
      <w:r>
        <w:rPr>
          <w:rStyle w:val="FontStyle17"/>
        </w:rPr>
        <w:t>ем;</w:t>
      </w:r>
    </w:p>
    <w:p w:rsidR="007A79D0" w:rsidRDefault="007A79D0">
      <w:pPr>
        <w:pStyle w:val="Style5"/>
        <w:widowControl/>
        <w:tabs>
          <w:tab w:val="left" w:pos="701"/>
        </w:tabs>
        <w:spacing w:before="67" w:line="370" w:lineRule="exact"/>
        <w:rPr>
          <w:rStyle w:val="FontStyle17"/>
        </w:rPr>
      </w:pPr>
      <w:r>
        <w:rPr>
          <w:rStyle w:val="FontStyle17"/>
        </w:rPr>
        <w:t>•</w:t>
      </w:r>
      <w:r>
        <w:rPr>
          <w:rStyle w:val="FontStyle17"/>
        </w:rPr>
        <w:tab/>
        <w:t>по положениям законодательства Российской Федерации о противодействии коррупции, в том числе, об установлении наказания за коммерческий подкуп, пол</w:t>
      </w:r>
      <w:r>
        <w:rPr>
          <w:rStyle w:val="FontStyle17"/>
        </w:rPr>
        <w:t>у</w:t>
      </w:r>
      <w:r>
        <w:rPr>
          <w:rStyle w:val="FontStyle17"/>
        </w:rPr>
        <w:t>чение и дачу взятки, о недопущении поведения, которое может восприниматься о</w:t>
      </w:r>
      <w:r>
        <w:rPr>
          <w:rStyle w:val="FontStyle17"/>
        </w:rPr>
        <w:t>к</w:t>
      </w:r>
      <w:r>
        <w:rPr>
          <w:rStyle w:val="FontStyle17"/>
        </w:rPr>
        <w:t>ружающими, как обещание или предложение дачи взятки, либо как согласие принять взятку или как просьба о даче взятки.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14" w:line="379" w:lineRule="exact"/>
        <w:rPr>
          <w:rStyle w:val="FontStyle17"/>
        </w:rPr>
      </w:pPr>
      <w:r>
        <w:rPr>
          <w:rStyle w:val="FontStyle17"/>
        </w:rPr>
        <w:t>Внедрение электронного документооборота в деятельность образовательного учреждения;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379" w:lineRule="exact"/>
        <w:ind w:left="288" w:firstLine="0"/>
        <w:jc w:val="left"/>
        <w:rPr>
          <w:rStyle w:val="FontStyle17"/>
        </w:rPr>
      </w:pPr>
      <w:r>
        <w:rPr>
          <w:rStyle w:val="FontStyle17"/>
        </w:rPr>
        <w:t>Тщательный отбор кадров в процессе комплектования;</w:t>
      </w:r>
    </w:p>
    <w:p w:rsidR="007A79D0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5" w:line="379" w:lineRule="exact"/>
        <w:ind w:left="288" w:firstLine="0"/>
        <w:jc w:val="left"/>
        <w:rPr>
          <w:rStyle w:val="FontStyle17"/>
        </w:rPr>
      </w:pPr>
      <w:r>
        <w:rPr>
          <w:rStyle w:val="FontStyle17"/>
        </w:rPr>
        <w:t>Организация приема, перевода и отчисления учащихся;</w:t>
      </w:r>
    </w:p>
    <w:p w:rsidR="007A79D0" w:rsidRPr="008E368B" w:rsidRDefault="007A79D0" w:rsidP="00920A5E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14" w:line="374" w:lineRule="exact"/>
        <w:rPr>
          <w:rStyle w:val="FontStyle17"/>
          <w:i/>
        </w:rPr>
      </w:pPr>
      <w:r w:rsidRPr="008E368B">
        <w:rPr>
          <w:rStyle w:val="FontStyle17"/>
          <w:i/>
        </w:rPr>
        <w:t>Совершенствование организации и проведения промежуточной и итоговой аттестации:</w:t>
      </w:r>
    </w:p>
    <w:p w:rsidR="007A79D0" w:rsidRDefault="007A79D0">
      <w:pPr>
        <w:widowControl/>
        <w:rPr>
          <w:sz w:val="2"/>
          <w:szCs w:val="2"/>
        </w:rPr>
      </w:pPr>
    </w:p>
    <w:p w:rsidR="007A79D0" w:rsidRDefault="00920A5E" w:rsidP="00920A5E">
      <w:pPr>
        <w:pStyle w:val="Style5"/>
        <w:widowControl/>
        <w:numPr>
          <w:ilvl w:val="0"/>
          <w:numId w:val="3"/>
        </w:numPr>
        <w:tabs>
          <w:tab w:val="left" w:pos="701"/>
        </w:tabs>
        <w:spacing w:before="10"/>
        <w:rPr>
          <w:rStyle w:val="FontStyle17"/>
        </w:rPr>
      </w:pPr>
      <w:r>
        <w:rPr>
          <w:rStyle w:val="FontStyle17"/>
        </w:rPr>
        <w:t>ор</w:t>
      </w:r>
      <w:r w:rsidR="007A79D0">
        <w:rPr>
          <w:rStyle w:val="FontStyle17"/>
        </w:rPr>
        <w:t xml:space="preserve">ганизация информирования </w:t>
      </w:r>
      <w:r w:rsidR="006C1D8A">
        <w:rPr>
          <w:rStyle w:val="FontStyle17"/>
        </w:rPr>
        <w:t>обучающихся</w:t>
      </w:r>
      <w:r w:rsidR="007A79D0">
        <w:rPr>
          <w:rStyle w:val="FontStyle17"/>
        </w:rPr>
        <w:t xml:space="preserve"> и их родителей (законных пре</w:t>
      </w:r>
      <w:r w:rsidR="007A79D0">
        <w:rPr>
          <w:rStyle w:val="FontStyle17"/>
        </w:rPr>
        <w:t>д</w:t>
      </w:r>
      <w:r w:rsidR="007A79D0">
        <w:rPr>
          <w:rStyle w:val="FontStyle17"/>
        </w:rPr>
        <w:t>ставителей)</w:t>
      </w:r>
      <w:r w:rsidR="006C1D8A">
        <w:rPr>
          <w:rStyle w:val="FontStyle17"/>
        </w:rPr>
        <w:t xml:space="preserve"> об итогах просмотров, зачетов, экзаменов</w:t>
      </w:r>
      <w:r w:rsidR="007A79D0">
        <w:rPr>
          <w:rStyle w:val="FontStyle17"/>
        </w:rPr>
        <w:t>;</w:t>
      </w:r>
    </w:p>
    <w:p w:rsidR="007A79D0" w:rsidRDefault="007A79D0" w:rsidP="00920A5E">
      <w:pPr>
        <w:pStyle w:val="Style5"/>
        <w:widowControl/>
        <w:numPr>
          <w:ilvl w:val="0"/>
          <w:numId w:val="3"/>
        </w:numPr>
        <w:tabs>
          <w:tab w:val="left" w:pos="701"/>
        </w:tabs>
        <w:spacing w:before="10"/>
        <w:rPr>
          <w:rStyle w:val="FontStyle17"/>
        </w:rPr>
      </w:pPr>
      <w:r>
        <w:rPr>
          <w:rStyle w:val="FontStyle17"/>
        </w:rPr>
        <w:t>участие представителей Совета Учреждения в составе конфликтных коми</w:t>
      </w:r>
      <w:r>
        <w:rPr>
          <w:rStyle w:val="FontStyle17"/>
        </w:rPr>
        <w:t>с</w:t>
      </w:r>
      <w:r>
        <w:rPr>
          <w:rStyle w:val="FontStyle17"/>
        </w:rPr>
        <w:t>сий;</w:t>
      </w:r>
    </w:p>
    <w:p w:rsidR="007A79D0" w:rsidRDefault="007A79D0" w:rsidP="00920A5E">
      <w:pPr>
        <w:pStyle w:val="Style5"/>
        <w:widowControl/>
        <w:numPr>
          <w:ilvl w:val="0"/>
          <w:numId w:val="3"/>
        </w:numPr>
        <w:tabs>
          <w:tab w:val="left" w:pos="701"/>
        </w:tabs>
        <w:spacing w:before="14"/>
        <w:rPr>
          <w:rStyle w:val="FontStyle17"/>
        </w:rPr>
      </w:pPr>
      <w:r>
        <w:rPr>
          <w:rStyle w:val="FontStyle17"/>
        </w:rPr>
        <w:t>организация получения, хранения, заполнения и выдачи свидетельств об око</w:t>
      </w:r>
      <w:r>
        <w:rPr>
          <w:rStyle w:val="FontStyle17"/>
        </w:rPr>
        <w:t>н</w:t>
      </w:r>
      <w:r>
        <w:rPr>
          <w:rStyle w:val="FontStyle17"/>
        </w:rPr>
        <w:t>чании образовательного учреждения.</w:t>
      </w:r>
    </w:p>
    <w:p w:rsidR="007A79D0" w:rsidRDefault="007A79D0">
      <w:pPr>
        <w:pStyle w:val="Style4"/>
        <w:widowControl/>
        <w:tabs>
          <w:tab w:val="left" w:pos="706"/>
        </w:tabs>
        <w:spacing w:before="10" w:line="374" w:lineRule="exact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</w:rPr>
        <w:tab/>
        <w:t>Проведение анализа трудовых договоров, должностных инструкций работн</w:t>
      </w:r>
      <w:r>
        <w:rPr>
          <w:rStyle w:val="FontStyle17"/>
        </w:rPr>
        <w:t>и</w:t>
      </w:r>
      <w:r>
        <w:rPr>
          <w:rStyle w:val="FontStyle17"/>
        </w:rPr>
        <w:t xml:space="preserve">ков </w:t>
      </w:r>
      <w:r w:rsidR="006C1D8A">
        <w:rPr>
          <w:rStyle w:val="FontStyle17"/>
        </w:rPr>
        <w:t>школы</w:t>
      </w:r>
      <w:r>
        <w:rPr>
          <w:rStyle w:val="FontStyle17"/>
        </w:rPr>
        <w:t xml:space="preserve"> и Устава с учетом интересов усиления борьбы с коррупцией.</w:t>
      </w:r>
    </w:p>
    <w:p w:rsidR="00BF4BDB" w:rsidRDefault="00BF4BDB" w:rsidP="00BF4BDB">
      <w:pPr>
        <w:pStyle w:val="Style9"/>
        <w:widowControl/>
        <w:spacing w:line="240" w:lineRule="auto"/>
        <w:ind w:firstLine="0"/>
        <w:jc w:val="center"/>
        <w:rPr>
          <w:rStyle w:val="FontStyle18"/>
        </w:rPr>
      </w:pPr>
      <w:r>
        <w:rPr>
          <w:rStyle w:val="FontStyle18"/>
        </w:rPr>
        <w:br w:type="page"/>
      </w:r>
      <w:r w:rsidR="006C1D8A">
        <w:rPr>
          <w:rStyle w:val="FontStyle18"/>
        </w:rPr>
        <w:lastRenderedPageBreak/>
        <w:t xml:space="preserve">План работы по противодействию коррупции </w:t>
      </w:r>
    </w:p>
    <w:p w:rsidR="006C1D8A" w:rsidRDefault="006C1D8A" w:rsidP="00BF4BDB">
      <w:pPr>
        <w:pStyle w:val="Style9"/>
        <w:widowControl/>
        <w:spacing w:line="240" w:lineRule="auto"/>
        <w:ind w:firstLine="0"/>
        <w:jc w:val="center"/>
        <w:rPr>
          <w:rStyle w:val="FontStyle18"/>
        </w:rPr>
      </w:pPr>
      <w:r>
        <w:rPr>
          <w:rStyle w:val="FontStyle18"/>
        </w:rPr>
        <w:t>М</w:t>
      </w:r>
      <w:r w:rsidR="00BF4BDB">
        <w:rPr>
          <w:rStyle w:val="FontStyle18"/>
        </w:rPr>
        <w:t>Б</w:t>
      </w:r>
      <w:r>
        <w:rPr>
          <w:rStyle w:val="FontStyle18"/>
        </w:rPr>
        <w:t>УДО «</w:t>
      </w:r>
      <w:r w:rsidR="00BF4BDB">
        <w:rPr>
          <w:rStyle w:val="FontStyle18"/>
        </w:rPr>
        <w:t>Детская художественная школа города Пскова»</w:t>
      </w:r>
      <w:r>
        <w:rPr>
          <w:rStyle w:val="FontStyle18"/>
        </w:rPr>
        <w:t xml:space="preserve"> на 201</w:t>
      </w:r>
      <w:r w:rsidR="00BF4BDB">
        <w:rPr>
          <w:rStyle w:val="FontStyle18"/>
        </w:rPr>
        <w:t>6</w:t>
      </w:r>
      <w:r>
        <w:rPr>
          <w:rStyle w:val="FontStyle18"/>
        </w:rPr>
        <w:t xml:space="preserve"> год</w:t>
      </w:r>
    </w:p>
    <w:p w:rsidR="00BF4BDB" w:rsidRDefault="00BF4BDB" w:rsidP="00BF4BDB">
      <w:pPr>
        <w:pStyle w:val="Style9"/>
        <w:widowControl/>
        <w:spacing w:line="240" w:lineRule="auto"/>
        <w:ind w:firstLine="0"/>
        <w:jc w:val="center"/>
        <w:rPr>
          <w:rStyle w:val="FontStyle18"/>
        </w:rPr>
      </w:pPr>
    </w:p>
    <w:p w:rsidR="006C1D8A" w:rsidRDefault="006C1D8A" w:rsidP="006C1D8A">
      <w:pPr>
        <w:widowControl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943"/>
        <w:gridCol w:w="2067"/>
        <w:gridCol w:w="2923"/>
      </w:tblGrid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№ п/п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Мероприятия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Сроки проведения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Ответственный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</w:t>
            </w:r>
          </w:p>
        </w:tc>
        <w:tc>
          <w:tcPr>
            <w:tcW w:w="7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DB" w:rsidRDefault="006C1D8A" w:rsidP="00BF4BDB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Обеспечение права граждан на доступ к информации о деятельности М</w:t>
            </w:r>
            <w:r w:rsidR="00BF4BDB">
              <w:rPr>
                <w:rStyle w:val="FontStyle19"/>
              </w:rPr>
              <w:t>Б</w:t>
            </w:r>
            <w:r>
              <w:rPr>
                <w:rStyle w:val="FontStyle19"/>
              </w:rPr>
              <w:t>У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ДО «</w:t>
            </w:r>
            <w:r w:rsidR="00BF4BDB">
              <w:rPr>
                <w:rStyle w:val="FontStyle19"/>
              </w:rPr>
              <w:t xml:space="preserve">Детская </w:t>
            </w:r>
          </w:p>
          <w:p w:rsidR="006C1D8A" w:rsidRDefault="00BF4BDB" w:rsidP="00BF4BDB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х</w:t>
            </w:r>
            <w:r>
              <w:rPr>
                <w:rStyle w:val="FontStyle19"/>
              </w:rPr>
              <w:t>у</w:t>
            </w:r>
            <w:r>
              <w:rPr>
                <w:rStyle w:val="FontStyle19"/>
              </w:rPr>
              <w:t>дожественная школа города Пскова</w:t>
            </w:r>
            <w:r w:rsidR="006C1D8A">
              <w:rPr>
                <w:rStyle w:val="FontStyle19"/>
              </w:rPr>
              <w:t>»: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1.1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Использование прямых телефонных линий с директором </w:t>
            </w:r>
            <w:r w:rsidR="00BF4BDB">
              <w:rPr>
                <w:rStyle w:val="FontStyle19"/>
              </w:rPr>
              <w:t xml:space="preserve">МБУ ДО «Детская художественная школа города Пскова» </w:t>
            </w:r>
            <w:r>
              <w:rPr>
                <w:rStyle w:val="FontStyle19"/>
              </w:rPr>
              <w:t>в целях выявления фактов вымогательс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ва, взяточничества и других проявл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ний коррупции, а также для более а</w:t>
            </w:r>
            <w:r>
              <w:rPr>
                <w:rStyle w:val="FontStyle19"/>
              </w:rPr>
              <w:t>к</w:t>
            </w:r>
            <w:r>
              <w:rPr>
                <w:rStyle w:val="FontStyle19"/>
              </w:rPr>
              <w:t>тивного привлечения общественности к борьбе с данными правонарушениями.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DB" w:rsidRDefault="006C1D8A" w:rsidP="00BF4BD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BF4BDB" w:rsidP="00BF4BD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1.2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Организация личного приема граждан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DB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BF4BDB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1.3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Активизация работы по организации органов самоуправления, обладающий комплексом управленческих полном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чий, в том числе по участию в принятии решения о распределении средств ст</w:t>
            </w:r>
            <w:r>
              <w:rPr>
                <w:rStyle w:val="FontStyle19"/>
              </w:rPr>
              <w:t>и</w:t>
            </w:r>
            <w:r>
              <w:rPr>
                <w:rStyle w:val="FontStyle19"/>
              </w:rPr>
              <w:t>мулирующей части фонда оплаты труда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DB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BF4BDB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BF4BDB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Соблюдение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единой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системы муниц</w:t>
            </w:r>
            <w:r>
              <w:rPr>
                <w:rStyle w:val="FontStyle19"/>
              </w:rPr>
              <w:t>и</w:t>
            </w:r>
            <w:r>
              <w:rPr>
                <w:rStyle w:val="FontStyle19"/>
              </w:rPr>
              <w:t>пальной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оценки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качества образ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вания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с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использованием пр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цедур:</w:t>
            </w:r>
          </w:p>
          <w:p w:rsidR="006C1D8A" w:rsidRDefault="006C1D8A" w:rsidP="00BF4BDB">
            <w:pPr>
              <w:pStyle w:val="Style12"/>
              <w:widowControl/>
              <w:tabs>
                <w:tab w:val="left" w:pos="307"/>
              </w:tabs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организация и проведение итоговой аттестации учащихся;</w:t>
            </w:r>
          </w:p>
          <w:p w:rsidR="006C1D8A" w:rsidRDefault="006C1D8A" w:rsidP="00BF4BDB">
            <w:pPr>
              <w:pStyle w:val="Style12"/>
              <w:widowControl/>
              <w:tabs>
                <w:tab w:val="left" w:pos="806"/>
              </w:tabs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аттестация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педагогических р</w:t>
            </w:r>
            <w:r>
              <w:rPr>
                <w:rStyle w:val="FontStyle19"/>
              </w:rPr>
              <w:t>а</w:t>
            </w:r>
            <w:r>
              <w:rPr>
                <w:rStyle w:val="FontStyle19"/>
              </w:rPr>
              <w:t>ботников школы;</w:t>
            </w:r>
          </w:p>
          <w:p w:rsidR="006C1D8A" w:rsidRDefault="006C1D8A" w:rsidP="00BF4BDB">
            <w:pPr>
              <w:pStyle w:val="Style12"/>
              <w:widowControl/>
              <w:tabs>
                <w:tab w:val="left" w:pos="259"/>
              </w:tabs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>
              <w:rPr>
                <w:rStyle w:val="FontStyle19"/>
              </w:rPr>
              <w:tab/>
              <w:t>мониторинговые исследования;</w:t>
            </w:r>
          </w:p>
          <w:p w:rsidR="006C1D8A" w:rsidRDefault="006C1D8A" w:rsidP="00BF4BDB">
            <w:pPr>
              <w:pStyle w:val="Style12"/>
              <w:widowControl/>
              <w:tabs>
                <w:tab w:val="left" w:pos="259"/>
              </w:tabs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>
              <w:rPr>
                <w:rStyle w:val="FontStyle19"/>
              </w:rPr>
              <w:tab/>
              <w:t>статистические наблюдения;</w:t>
            </w:r>
          </w:p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самоанализ деятельности </w:t>
            </w:r>
            <w:r w:rsidR="00BF4BDB">
              <w:rPr>
                <w:rStyle w:val="FontStyle19"/>
              </w:rPr>
              <w:t>МБУ ДО «Детская художественная школа города Пскова»</w:t>
            </w:r>
            <w:r>
              <w:rPr>
                <w:rStyle w:val="FontStyle19"/>
              </w:rPr>
              <w:t>;</w:t>
            </w:r>
          </w:p>
          <w:p w:rsidR="006C1D8A" w:rsidRDefault="006C1D8A" w:rsidP="00BF4BDB">
            <w:pPr>
              <w:pStyle w:val="Style12"/>
              <w:widowControl/>
              <w:tabs>
                <w:tab w:val="left" w:pos="259"/>
              </w:tabs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>
              <w:rPr>
                <w:rStyle w:val="FontStyle19"/>
              </w:rPr>
              <w:tab/>
              <w:t>соблюдение единой системы крит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риев оценки качества образования (</w:t>
            </w:r>
            <w:r w:rsidR="00BF4BDB">
              <w:rPr>
                <w:rStyle w:val="FontStyle19"/>
              </w:rPr>
              <w:t>фонд оценочных средств</w:t>
            </w:r>
            <w:r>
              <w:rPr>
                <w:rStyle w:val="FontStyle19"/>
              </w:rPr>
              <w:t>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BF4BD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зам. директора </w:t>
            </w:r>
            <w:r w:rsidR="00BF4BDB">
              <w:rPr>
                <w:rStyle w:val="FontStyle19"/>
              </w:rPr>
              <w:t>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1.5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Организация систематического контр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ля за получением, учетом, хранением, заполнением и порядком выдачи свид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тельств об окончании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DB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BF4BDB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8"/>
              <w:widowControl/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школы.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8"/>
              <w:widowControl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8"/>
              <w:widowControl/>
            </w:pP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1.6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Информирование граждан о правах их детей на получение дополнительного образования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DB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BF4BDB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1.7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Усиление контроля за недопущением фактов неправомерного взимания д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нежных средств с родителей (законных представителей) 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7A79D0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1.8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Организация систематического контр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7A79D0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1.9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Обеспечение соблюдений правил при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 xml:space="preserve">ма, перевода и отчисления учащихся </w:t>
            </w:r>
            <w:r w:rsidR="007A79D0">
              <w:rPr>
                <w:rStyle w:val="FontStyle19"/>
              </w:rPr>
              <w:lastRenderedPageBreak/>
              <w:t>МБУ ДО «Детская художественная школа города Пскова»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7A79D0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Цветков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2.</w:t>
            </w:r>
          </w:p>
        </w:tc>
        <w:tc>
          <w:tcPr>
            <w:tcW w:w="7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Обеспечение открытости деятельности образовательного учреждения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2.1.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март в течение года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зам. дире</w:t>
            </w:r>
            <w:r>
              <w:rPr>
                <w:rStyle w:val="FontStyle19"/>
              </w:rPr>
              <w:t>к</w:t>
            </w:r>
            <w:r>
              <w:rPr>
                <w:rStyle w:val="FontStyle19"/>
              </w:rPr>
              <w:t xml:space="preserve">тора </w:t>
            </w:r>
            <w:r w:rsidR="007A79D0">
              <w:rPr>
                <w:rStyle w:val="FontStyle19"/>
              </w:rPr>
              <w:t>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2.2.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Модернизация нормативно-правовой базы деятельности школы, в том числе в целях совершенствования единых тр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бований к учащимся, законным пре</w:t>
            </w:r>
            <w:r>
              <w:rPr>
                <w:rStyle w:val="FontStyle19"/>
              </w:rPr>
              <w:t>д</w:t>
            </w:r>
            <w:r>
              <w:rPr>
                <w:rStyle w:val="FontStyle19"/>
              </w:rPr>
              <w:t>ставителям и работникам ОУ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январь-май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зам. директора </w:t>
            </w:r>
            <w:r w:rsidR="007A79D0">
              <w:rPr>
                <w:rStyle w:val="FontStyle19"/>
              </w:rPr>
              <w:t>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2.3.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Своевременное информирование п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средством размещения информации на сайте школы о проводимых меропри</w:t>
            </w:r>
            <w:r>
              <w:rPr>
                <w:rStyle w:val="FontStyle19"/>
              </w:rPr>
              <w:t>я</w:t>
            </w:r>
            <w:r>
              <w:rPr>
                <w:rStyle w:val="FontStyle19"/>
              </w:rPr>
              <w:t>тиях и других важных событиях в жизни школы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в течение </w:t>
            </w:r>
            <w:r w:rsidR="007A79D0">
              <w:rPr>
                <w:rStyle w:val="FontStyle19"/>
              </w:rPr>
              <w:t>года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зам. директора </w:t>
            </w:r>
            <w:r w:rsidR="007A79D0">
              <w:rPr>
                <w:rStyle w:val="FontStyle19"/>
              </w:rPr>
              <w:t>Т.В,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2.4.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Усиление персональной ответственн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сти работников школы за неправоме</w:t>
            </w:r>
            <w:r>
              <w:rPr>
                <w:rStyle w:val="FontStyle19"/>
              </w:rPr>
              <w:t>р</w:t>
            </w:r>
            <w:r>
              <w:rPr>
                <w:rStyle w:val="FontStyle19"/>
              </w:rPr>
              <w:t>ное принятие решения в рамках своих полномочий.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директор шко</w:t>
            </w:r>
          </w:p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лы</w:t>
            </w:r>
            <w:r w:rsidR="007A79D0">
              <w:rPr>
                <w:rStyle w:val="FontStyle19"/>
              </w:rPr>
              <w:t xml:space="preserve"> О.Н. Цветков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2.5.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Рассмотрение вопросов исполнения з</w:t>
            </w:r>
            <w:r>
              <w:rPr>
                <w:rStyle w:val="FontStyle19"/>
              </w:rPr>
              <w:t>а</w:t>
            </w:r>
            <w:r>
              <w:rPr>
                <w:rStyle w:val="FontStyle19"/>
              </w:rPr>
              <w:t>конодательства о борьбе с коррупцией на совещаниях при директоре, педаг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гических советах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зам. директора </w:t>
            </w:r>
            <w:r w:rsidR="007A79D0">
              <w:rPr>
                <w:rStyle w:val="FontStyle19"/>
              </w:rPr>
              <w:t>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2.6.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Привлечение к дисциплинарной отве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ственности работников школы, не пр</w:t>
            </w:r>
            <w:r>
              <w:rPr>
                <w:rStyle w:val="FontStyle19"/>
              </w:rPr>
              <w:t>и</w:t>
            </w:r>
            <w:r>
              <w:rPr>
                <w:rStyle w:val="FontStyle19"/>
              </w:rPr>
              <w:t>нимающих должных мер по обеспеч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нию исполнения антикоррупционного законодательства.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 факту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6C1D8A" w:rsidRDefault="007A79D0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3.</w:t>
            </w:r>
          </w:p>
        </w:tc>
        <w:tc>
          <w:tcPr>
            <w:tcW w:w="7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Работа с </w:t>
            </w:r>
            <w:r w:rsidR="007A79D0">
              <w:rPr>
                <w:rStyle w:val="FontStyle19"/>
              </w:rPr>
              <w:t>преподавателями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3.1.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Проведение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разъяснительной р</w:t>
            </w:r>
            <w:r>
              <w:rPr>
                <w:rStyle w:val="FontStyle19"/>
              </w:rPr>
              <w:t>а</w:t>
            </w:r>
            <w:r>
              <w:rPr>
                <w:rStyle w:val="FontStyle19"/>
              </w:rPr>
              <w:t>боты с работниками ОУ:</w:t>
            </w:r>
          </w:p>
          <w:p w:rsidR="006C1D8A" w:rsidRDefault="006C1D8A" w:rsidP="00026891">
            <w:pPr>
              <w:pStyle w:val="Style15"/>
              <w:widowControl/>
              <w:tabs>
                <w:tab w:val="left" w:pos="970"/>
              </w:tabs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 w:rsidR="007A79D0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недопустимости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принятия подарков в связи с их должностным п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ложением;</w:t>
            </w:r>
          </w:p>
          <w:p w:rsidR="006C1D8A" w:rsidRDefault="006C1D8A" w:rsidP="007A79D0">
            <w:pPr>
              <w:pStyle w:val="Style15"/>
              <w:widowControl/>
              <w:tabs>
                <w:tab w:val="left" w:pos="1685"/>
              </w:tabs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  <w:r w:rsidR="007A79D0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по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положениям законодательства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Ро</w:t>
            </w:r>
            <w:r>
              <w:rPr>
                <w:rStyle w:val="FontStyle19"/>
              </w:rPr>
              <w:t>с</w:t>
            </w:r>
            <w:r>
              <w:rPr>
                <w:rStyle w:val="FontStyle19"/>
              </w:rPr>
              <w:t>сийской Федер</w:t>
            </w:r>
            <w:r>
              <w:rPr>
                <w:rStyle w:val="FontStyle19"/>
              </w:rPr>
              <w:t>а</w:t>
            </w:r>
            <w:r>
              <w:rPr>
                <w:rStyle w:val="FontStyle19"/>
              </w:rPr>
              <w:t>ции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противодействии коррупции,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в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том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числе,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об установл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нии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наказания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за ко</w:t>
            </w:r>
            <w:r>
              <w:rPr>
                <w:rStyle w:val="FontStyle19"/>
              </w:rPr>
              <w:t>м</w:t>
            </w:r>
            <w:r>
              <w:rPr>
                <w:rStyle w:val="FontStyle19"/>
              </w:rPr>
              <w:t>мерческий подкуп,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получение и дачу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взятки,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недопущ</w:t>
            </w:r>
            <w:r>
              <w:rPr>
                <w:rStyle w:val="FontStyle19"/>
              </w:rPr>
              <w:t>е</w:t>
            </w:r>
            <w:r>
              <w:rPr>
                <w:rStyle w:val="FontStyle19"/>
              </w:rPr>
              <w:t>нии поведения,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которое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может воспр</w:t>
            </w:r>
            <w:r>
              <w:rPr>
                <w:rStyle w:val="FontStyle19"/>
              </w:rPr>
              <w:t>и</w:t>
            </w:r>
            <w:r>
              <w:rPr>
                <w:rStyle w:val="FontStyle19"/>
              </w:rPr>
              <w:t>ниматься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окружа</w:t>
            </w:r>
            <w:r>
              <w:rPr>
                <w:rStyle w:val="FontStyle19"/>
              </w:rPr>
              <w:t>ю</w:t>
            </w:r>
            <w:r>
              <w:rPr>
                <w:rStyle w:val="FontStyle19"/>
              </w:rPr>
              <w:t>щими,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как обещание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или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предл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жение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дачи взятки,</w:t>
            </w:r>
            <w:r w:rsidR="00BF4BD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либо как согл</w:t>
            </w:r>
            <w:r>
              <w:rPr>
                <w:rStyle w:val="FontStyle19"/>
              </w:rPr>
              <w:t>а</w:t>
            </w:r>
            <w:r>
              <w:rPr>
                <w:rStyle w:val="FontStyle19"/>
              </w:rPr>
              <w:t>сие принять взятку или как просьба о даче взятки.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7A79D0" w:rsidP="0002689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я</w:t>
            </w:r>
            <w:r w:rsidR="006C1D8A">
              <w:rPr>
                <w:rStyle w:val="FontStyle19"/>
              </w:rPr>
              <w:t>нварь</w:t>
            </w:r>
            <w:r>
              <w:rPr>
                <w:rStyle w:val="FontStyle19"/>
              </w:rPr>
              <w:t>-декабрь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директор школы </w:t>
            </w:r>
          </w:p>
          <w:p w:rsidR="007A79D0" w:rsidRDefault="007A79D0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О.Н. Цве</w:t>
            </w:r>
            <w:r>
              <w:rPr>
                <w:rStyle w:val="FontStyle19"/>
              </w:rPr>
              <w:t>т</w:t>
            </w:r>
            <w:r>
              <w:rPr>
                <w:rStyle w:val="FontStyle19"/>
              </w:rPr>
              <w:t>ков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3.2.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Размещение на сайте ОУ правовых а</w:t>
            </w:r>
            <w:r>
              <w:rPr>
                <w:rStyle w:val="FontStyle19"/>
              </w:rPr>
              <w:t>к</w:t>
            </w:r>
            <w:r>
              <w:rPr>
                <w:rStyle w:val="FontStyle19"/>
              </w:rPr>
              <w:t>тов антикоррупционного содержания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зам.директора </w:t>
            </w:r>
          </w:p>
          <w:p w:rsidR="006C1D8A" w:rsidRDefault="007A79D0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3.3.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Привлечение</w:t>
            </w:r>
            <w:r w:rsidR="00BF4BDB">
              <w:rPr>
                <w:rStyle w:val="FontStyle19"/>
              </w:rPr>
              <w:t xml:space="preserve"> </w:t>
            </w:r>
            <w:r w:rsidR="007A79D0">
              <w:rPr>
                <w:rStyle w:val="FontStyle19"/>
              </w:rPr>
              <w:t>преподавателей</w:t>
            </w:r>
            <w:r>
              <w:rPr>
                <w:rStyle w:val="FontStyle19"/>
              </w:rPr>
              <w:t xml:space="preserve"> к работе коллегиальных органов</w:t>
            </w:r>
            <w:r w:rsidR="00BF4BDB">
              <w:rPr>
                <w:rStyle w:val="FontStyle19"/>
              </w:rPr>
              <w:t xml:space="preserve"> </w:t>
            </w:r>
            <w:r w:rsidR="007A79D0">
              <w:rPr>
                <w:rStyle w:val="FontStyle19"/>
              </w:rPr>
              <w:t>ОУ</w:t>
            </w:r>
            <w:r>
              <w:rPr>
                <w:rStyle w:val="FontStyle19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сентябрь, декабрь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директор шко</w:t>
            </w:r>
          </w:p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лы</w:t>
            </w:r>
            <w:r w:rsidR="007A79D0">
              <w:rPr>
                <w:rStyle w:val="FontStyle19"/>
              </w:rPr>
              <w:t xml:space="preserve"> О.Н. Цветков</w:t>
            </w:r>
            <w:r>
              <w:rPr>
                <w:rStyle w:val="FontStyle19"/>
              </w:rPr>
              <w:t xml:space="preserve"> 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4.</w:t>
            </w:r>
          </w:p>
        </w:tc>
        <w:tc>
          <w:tcPr>
            <w:tcW w:w="7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Работа с родителями (законными представителями)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4.1.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Размещение на сайте ОУ правовых а</w:t>
            </w:r>
            <w:r>
              <w:rPr>
                <w:rStyle w:val="FontStyle19"/>
              </w:rPr>
              <w:t>к</w:t>
            </w:r>
            <w:r>
              <w:rPr>
                <w:rStyle w:val="FontStyle19"/>
              </w:rPr>
              <w:t>тов антикоррупционного содержания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зам.директора </w:t>
            </w:r>
            <w:r w:rsidR="007A79D0">
              <w:rPr>
                <w:rStyle w:val="FontStyle19"/>
              </w:rPr>
              <w:t>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4.2.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7A79D0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Проведение открытых просмотров работ учащихся школы с сопутствующими родительскими собраниями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7A79D0" w:rsidP="0002689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М</w:t>
            </w:r>
            <w:r w:rsidR="006C1D8A">
              <w:rPr>
                <w:rStyle w:val="FontStyle19"/>
              </w:rPr>
              <w:t>арт</w:t>
            </w:r>
            <w:r>
              <w:rPr>
                <w:rStyle w:val="FontStyle19"/>
              </w:rPr>
              <w:t>, май, октябрь, декабрь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7A79D0" w:rsidP="00026891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зам.директора Т.В. Ганина</w:t>
            </w:r>
          </w:p>
        </w:tc>
      </w:tr>
      <w:tr w:rsidR="006C1D8A" w:rsidTr="00BF4BD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026891">
            <w:pPr>
              <w:pStyle w:val="Style7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4.3.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Привлечение родительской обществе</w:t>
            </w:r>
            <w:r>
              <w:rPr>
                <w:rStyle w:val="FontStyle19"/>
              </w:rPr>
              <w:t>н</w:t>
            </w:r>
            <w:r>
              <w:rPr>
                <w:rStyle w:val="FontStyle19"/>
              </w:rPr>
              <w:t>ности для участия в работе совета шк</w:t>
            </w:r>
            <w:r>
              <w:rPr>
                <w:rStyle w:val="FontStyle19"/>
              </w:rPr>
              <w:t>о</w:t>
            </w:r>
            <w:r>
              <w:rPr>
                <w:rStyle w:val="FontStyle19"/>
              </w:rPr>
              <w:t>лы</w:t>
            </w:r>
            <w:r w:rsidR="007A79D0">
              <w:rPr>
                <w:rStyle w:val="FontStyle19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D8A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в течение года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0" w:rsidRDefault="006C1D8A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директор школы</w:t>
            </w:r>
          </w:p>
          <w:p w:rsidR="007A79D0" w:rsidRDefault="007A79D0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О.Н. Цветков, </w:t>
            </w:r>
          </w:p>
          <w:p w:rsidR="006C1D8A" w:rsidRDefault="007A79D0" w:rsidP="007A79D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зам. директора Т.В. Ганина</w:t>
            </w:r>
            <w:r w:rsidR="006C1D8A">
              <w:rPr>
                <w:rStyle w:val="FontStyle19"/>
              </w:rPr>
              <w:t xml:space="preserve"> </w:t>
            </w:r>
          </w:p>
        </w:tc>
      </w:tr>
    </w:tbl>
    <w:p w:rsidR="007A79D0" w:rsidRDefault="007A79D0" w:rsidP="00BF4BDB">
      <w:pPr>
        <w:pStyle w:val="Style4"/>
        <w:widowControl/>
        <w:tabs>
          <w:tab w:val="left" w:pos="706"/>
        </w:tabs>
        <w:spacing w:before="10" w:line="374" w:lineRule="exact"/>
        <w:ind w:firstLine="0"/>
        <w:rPr>
          <w:rStyle w:val="FontStyle17"/>
        </w:rPr>
        <w:sectPr w:rsidR="007A79D0" w:rsidSect="00920A5E"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7A79D0" w:rsidRDefault="007A79D0" w:rsidP="007A79D0">
      <w:pPr>
        <w:widowControl/>
        <w:rPr>
          <w:rStyle w:val="FontStyle19"/>
        </w:rPr>
      </w:pPr>
    </w:p>
    <w:sectPr w:rsidR="007A79D0">
      <w:type w:val="continuous"/>
      <w:pgSz w:w="16837" w:h="23810"/>
      <w:pgMar w:top="3847" w:right="3314" w:bottom="1440" w:left="41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D0" w:rsidRDefault="007A79D0">
      <w:r>
        <w:separator/>
      </w:r>
    </w:p>
  </w:endnote>
  <w:endnote w:type="continuationSeparator" w:id="0">
    <w:p w:rsidR="007A79D0" w:rsidRDefault="007A79D0" w:rsidP="00B7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D0" w:rsidRDefault="007A79D0">
      <w:r>
        <w:separator/>
      </w:r>
    </w:p>
  </w:footnote>
  <w:footnote w:type="continuationSeparator" w:id="0">
    <w:p w:rsidR="007A79D0" w:rsidRDefault="007A79D0" w:rsidP="00B72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965D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20A5E"/>
    <w:rsid w:val="00026891"/>
    <w:rsid w:val="00050F59"/>
    <w:rsid w:val="00325A54"/>
    <w:rsid w:val="006C1D8A"/>
    <w:rsid w:val="007A79D0"/>
    <w:rsid w:val="008E368B"/>
    <w:rsid w:val="00920A5E"/>
    <w:rsid w:val="00B721CF"/>
    <w:rsid w:val="00B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5" w:lineRule="exact"/>
      <w:ind w:firstLine="566"/>
      <w:jc w:val="both"/>
    </w:pPr>
  </w:style>
  <w:style w:type="paragraph" w:customStyle="1" w:styleId="Style4">
    <w:name w:val="Style4"/>
    <w:basedOn w:val="a"/>
    <w:uiPriority w:val="99"/>
    <w:pPr>
      <w:spacing w:line="365" w:lineRule="exact"/>
      <w:ind w:firstLine="288"/>
      <w:jc w:val="both"/>
    </w:pPr>
  </w:style>
  <w:style w:type="paragraph" w:customStyle="1" w:styleId="Style5">
    <w:name w:val="Style5"/>
    <w:basedOn w:val="a"/>
    <w:uiPriority w:val="99"/>
    <w:pPr>
      <w:spacing w:line="374" w:lineRule="exact"/>
      <w:ind w:firstLine="293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  <w:ind w:firstLine="56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4" w:lineRule="exact"/>
      <w:ind w:firstLine="725"/>
    </w:pPr>
  </w:style>
  <w:style w:type="paragraph" w:customStyle="1" w:styleId="Style10">
    <w:name w:val="Style10"/>
    <w:basedOn w:val="a"/>
    <w:uiPriority w:val="99"/>
    <w:pPr>
      <w:spacing w:line="269" w:lineRule="exact"/>
    </w:pPr>
  </w:style>
  <w:style w:type="paragraph" w:customStyle="1" w:styleId="Style11">
    <w:name w:val="Style11"/>
    <w:basedOn w:val="a"/>
    <w:uiPriority w:val="99"/>
    <w:pPr>
      <w:spacing w:line="278" w:lineRule="exact"/>
      <w:jc w:val="center"/>
    </w:pPr>
  </w:style>
  <w:style w:type="paragraph" w:customStyle="1" w:styleId="Style12">
    <w:name w:val="Style12"/>
    <w:basedOn w:val="a"/>
    <w:uiPriority w:val="99"/>
    <w:pPr>
      <w:spacing w:line="274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557" w:lineRule="exact"/>
    </w:pPr>
  </w:style>
  <w:style w:type="paragraph" w:customStyle="1" w:styleId="Style15">
    <w:name w:val="Style15"/>
    <w:basedOn w:val="a"/>
    <w:uiPriority w:val="99"/>
    <w:pPr>
      <w:spacing w:line="276" w:lineRule="exact"/>
      <w:ind w:firstLine="571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админ</dc:creator>
  <cp:lastModifiedBy>Татьяна Васильевна</cp:lastModifiedBy>
  <cp:revision>2</cp:revision>
  <dcterms:created xsi:type="dcterms:W3CDTF">2017-11-23T13:56:00Z</dcterms:created>
  <dcterms:modified xsi:type="dcterms:W3CDTF">2017-11-23T13:56:00Z</dcterms:modified>
</cp:coreProperties>
</file>