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9" w:rsidRPr="00981D7C" w:rsidRDefault="00DD10A9" w:rsidP="00DD10A9">
      <w:pPr>
        <w:jc w:val="right"/>
        <w:rPr>
          <w:b/>
          <w:color w:val="000000"/>
          <w:sz w:val="26"/>
          <w:szCs w:val="26"/>
        </w:rPr>
      </w:pPr>
      <w:r w:rsidRPr="00981D7C">
        <w:rPr>
          <w:b/>
          <w:color w:val="000000"/>
          <w:sz w:val="26"/>
          <w:szCs w:val="26"/>
        </w:rPr>
        <w:t>УТВЕРЖДАЮ</w:t>
      </w:r>
    </w:p>
    <w:p w:rsidR="00DD10A9" w:rsidRPr="00981D7C" w:rsidRDefault="00DD10A9" w:rsidP="00DD10A9">
      <w:pPr>
        <w:jc w:val="right"/>
        <w:rPr>
          <w:color w:val="000000"/>
          <w:sz w:val="26"/>
          <w:szCs w:val="26"/>
        </w:rPr>
      </w:pPr>
      <w:r w:rsidRPr="00981D7C">
        <w:rPr>
          <w:color w:val="000000"/>
          <w:sz w:val="26"/>
          <w:szCs w:val="26"/>
        </w:rPr>
        <w:t xml:space="preserve">Директор МБУ </w:t>
      </w:r>
      <w:proofErr w:type="gramStart"/>
      <w:r w:rsidRPr="00981D7C">
        <w:rPr>
          <w:color w:val="000000"/>
          <w:sz w:val="26"/>
          <w:szCs w:val="26"/>
        </w:rPr>
        <w:t>ДО</w:t>
      </w:r>
      <w:proofErr w:type="gramEnd"/>
    </w:p>
    <w:p w:rsidR="00DD10A9" w:rsidRPr="00981D7C" w:rsidRDefault="00DD10A9" w:rsidP="00DD10A9">
      <w:pPr>
        <w:jc w:val="right"/>
        <w:rPr>
          <w:color w:val="000000"/>
          <w:sz w:val="26"/>
          <w:szCs w:val="26"/>
        </w:rPr>
      </w:pPr>
      <w:r w:rsidRPr="00981D7C">
        <w:rPr>
          <w:color w:val="000000"/>
          <w:sz w:val="26"/>
          <w:szCs w:val="26"/>
        </w:rPr>
        <w:t>«Детская художественная школа города Пскова»</w:t>
      </w:r>
    </w:p>
    <w:p w:rsidR="00DD10A9" w:rsidRPr="00981D7C" w:rsidRDefault="00DD10A9" w:rsidP="00DD10A9">
      <w:pPr>
        <w:pStyle w:val="Style5"/>
        <w:widowControl/>
        <w:spacing w:line="240" w:lineRule="auto"/>
        <w:jc w:val="right"/>
        <w:rPr>
          <w:color w:val="000000"/>
          <w:sz w:val="26"/>
          <w:szCs w:val="26"/>
        </w:rPr>
      </w:pPr>
      <w:r w:rsidRPr="00981D7C">
        <w:rPr>
          <w:color w:val="000000"/>
          <w:sz w:val="26"/>
          <w:szCs w:val="26"/>
        </w:rPr>
        <w:t>_____________________О.Н. Цветков</w:t>
      </w:r>
    </w:p>
    <w:p w:rsidR="00DD10A9" w:rsidRPr="00DD10A9" w:rsidRDefault="00DD10A9">
      <w:pPr>
        <w:pStyle w:val="Style1"/>
        <w:widowControl/>
        <w:spacing w:before="67"/>
        <w:ind w:left="446"/>
        <w:rPr>
          <w:rStyle w:val="FontStyle11"/>
          <w:b w:val="0"/>
        </w:rPr>
      </w:pPr>
    </w:p>
    <w:p w:rsidR="00DD10A9" w:rsidRDefault="00DD10A9" w:rsidP="00DD10A9">
      <w:pPr>
        <w:pStyle w:val="Style1"/>
        <w:widowControl/>
        <w:spacing w:line="360" w:lineRule="auto"/>
        <w:ind w:left="448"/>
        <w:rPr>
          <w:rStyle w:val="FontStyle11"/>
        </w:rPr>
      </w:pPr>
      <w:r>
        <w:rPr>
          <w:rStyle w:val="FontStyle11"/>
        </w:rPr>
        <w:t xml:space="preserve">ПОЛОЖЕНИЕ </w:t>
      </w:r>
    </w:p>
    <w:p w:rsidR="00DD10A9" w:rsidRDefault="00DD10A9" w:rsidP="00DD10A9">
      <w:pPr>
        <w:pStyle w:val="Style1"/>
        <w:widowControl/>
        <w:spacing w:line="360" w:lineRule="auto"/>
        <w:ind w:left="448"/>
        <w:rPr>
          <w:rStyle w:val="FontStyle11"/>
        </w:rPr>
      </w:pPr>
      <w:r>
        <w:rPr>
          <w:rStyle w:val="FontStyle11"/>
        </w:rPr>
        <w:t xml:space="preserve">О ФУНКЦИОНИРОВАНИИ СИСТЕМЫ ВНУТРЕННЕГО </w:t>
      </w:r>
      <w:r w:rsidR="00D548B3">
        <w:rPr>
          <w:rStyle w:val="FontStyle11"/>
        </w:rPr>
        <w:br/>
      </w:r>
      <w:r>
        <w:rPr>
          <w:rStyle w:val="FontStyle11"/>
        </w:rPr>
        <w:t>МОНИТОРИ</w:t>
      </w:r>
      <w:r>
        <w:rPr>
          <w:rStyle w:val="FontStyle11"/>
        </w:rPr>
        <w:t>Н</w:t>
      </w:r>
      <w:r>
        <w:rPr>
          <w:rStyle w:val="FontStyle11"/>
        </w:rPr>
        <w:t xml:space="preserve">ГА КАЧЕСТВА ОБРАЗОВАНИЯ В </w:t>
      </w:r>
      <w:r w:rsidR="00D548B3">
        <w:rPr>
          <w:rStyle w:val="FontStyle11"/>
        </w:rPr>
        <w:br/>
      </w:r>
      <w:r>
        <w:rPr>
          <w:rStyle w:val="FontStyle11"/>
        </w:rPr>
        <w:t>МБУ ДО «ДЕТСКАЯ ХУДОЖЕСТВЕННАЯ ШКОЛА ГОРОДА ПСКОВА»</w:t>
      </w:r>
    </w:p>
    <w:p w:rsidR="00DD10A9" w:rsidRDefault="00DD10A9">
      <w:pPr>
        <w:pStyle w:val="Style1"/>
        <w:widowControl/>
        <w:spacing w:line="240" w:lineRule="exact"/>
        <w:rPr>
          <w:sz w:val="20"/>
          <w:szCs w:val="20"/>
        </w:rPr>
      </w:pPr>
    </w:p>
    <w:p w:rsidR="00DD10A9" w:rsidRDefault="00DD10A9">
      <w:pPr>
        <w:pStyle w:val="Style1"/>
        <w:widowControl/>
        <w:spacing w:before="202" w:line="322" w:lineRule="exact"/>
        <w:rPr>
          <w:rStyle w:val="FontStyle11"/>
        </w:rPr>
      </w:pPr>
      <w:r>
        <w:rPr>
          <w:rStyle w:val="FontStyle11"/>
        </w:rPr>
        <w:t>I. Общие положения</w:t>
      </w:r>
    </w:p>
    <w:p w:rsidR="00DD10A9" w:rsidRDefault="00DD10A9">
      <w:pPr>
        <w:pStyle w:val="Style4"/>
        <w:widowControl/>
        <w:tabs>
          <w:tab w:val="left" w:pos="1166"/>
        </w:tabs>
        <w:spacing w:line="322" w:lineRule="exac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  <w:t>Настоящее положение регламентирует процедуру проведения</w:t>
      </w:r>
      <w:r>
        <w:rPr>
          <w:rStyle w:val="FontStyle12"/>
        </w:rPr>
        <w:br/>
        <w:t>мониторинга качества образования (далее - мониторинг) в муниципальном</w:t>
      </w:r>
      <w:r>
        <w:rPr>
          <w:rStyle w:val="FontStyle12"/>
        </w:rPr>
        <w:br/>
        <w:t>бюджетном учреждении дополнительного образования «Детская</w:t>
      </w:r>
      <w:r>
        <w:rPr>
          <w:rStyle w:val="FontStyle12"/>
        </w:rPr>
        <w:br/>
        <w:t>художественная школа города Пскова» (далее Школа).</w:t>
      </w:r>
    </w:p>
    <w:p w:rsidR="00DD10A9" w:rsidRDefault="00DD10A9">
      <w:pPr>
        <w:pStyle w:val="Style4"/>
        <w:widowControl/>
        <w:tabs>
          <w:tab w:val="left" w:pos="984"/>
        </w:tabs>
        <w:spacing w:line="322" w:lineRule="exact"/>
        <w:ind w:firstLine="701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</w:rPr>
        <w:tab/>
        <w:t>Мониторинг осуществляется в соответствии с Федеральным Законом</w:t>
      </w:r>
      <w:r>
        <w:rPr>
          <w:rStyle w:val="FontStyle12"/>
        </w:rPr>
        <w:br/>
        <w:t>«Об образовании в Российской Федерации», действующими правовыми и</w:t>
      </w:r>
      <w:r>
        <w:rPr>
          <w:rStyle w:val="FontStyle12"/>
        </w:rPr>
        <w:br/>
        <w:t>нормативными актами в области образования.</w:t>
      </w:r>
    </w:p>
    <w:p w:rsidR="00DD10A9" w:rsidRDefault="00DD10A9">
      <w:pPr>
        <w:pStyle w:val="Style5"/>
        <w:widowControl/>
        <w:tabs>
          <w:tab w:val="left" w:pos="994"/>
        </w:tabs>
        <w:ind w:left="715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В настоящем Положении применены следующие понятия и термины:</w:t>
      </w:r>
      <w:r>
        <w:rPr>
          <w:rStyle w:val="FontStyle12"/>
        </w:rPr>
        <w:br/>
      </w:r>
      <w:r>
        <w:rPr>
          <w:rStyle w:val="FontStyle13"/>
        </w:rPr>
        <w:t xml:space="preserve">качество образования - </w:t>
      </w:r>
      <w:r>
        <w:rPr>
          <w:rStyle w:val="FontStyle12"/>
        </w:rPr>
        <w:t>комплексная характеристика образования,</w:t>
      </w:r>
    </w:p>
    <w:p w:rsidR="00DD10A9" w:rsidRDefault="00DD10A9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выражающая степень соответствия федеральным государственным требованиям, п</w:t>
      </w:r>
      <w:r>
        <w:rPr>
          <w:rStyle w:val="FontStyle12"/>
        </w:rPr>
        <w:t>о</w:t>
      </w:r>
      <w:r>
        <w:rPr>
          <w:rStyle w:val="FontStyle12"/>
        </w:rPr>
        <w:t>требностям заказчика образовательных услуг, социальным и личностным ожиданиям человека.</w:t>
      </w:r>
    </w:p>
    <w:p w:rsidR="00DD10A9" w:rsidRDefault="00DD10A9">
      <w:pPr>
        <w:pStyle w:val="Style7"/>
        <w:widowControl/>
        <w:spacing w:line="322" w:lineRule="exact"/>
        <w:rPr>
          <w:rStyle w:val="FontStyle12"/>
        </w:rPr>
      </w:pPr>
      <w:r>
        <w:rPr>
          <w:rStyle w:val="FontStyle13"/>
        </w:rPr>
        <w:t xml:space="preserve">федеральные государственные требования </w:t>
      </w:r>
      <w:r>
        <w:rPr>
          <w:rStyle w:val="FontStyle12"/>
        </w:rPr>
        <w:t>— нормативный правовой акт, у</w:t>
      </w:r>
      <w:r>
        <w:rPr>
          <w:rStyle w:val="FontStyle12"/>
        </w:rPr>
        <w:t>с</w:t>
      </w:r>
      <w:r>
        <w:rPr>
          <w:rStyle w:val="FontStyle12"/>
        </w:rPr>
        <w:t>танавливающий требования к минимуму содержания, структуре и условиям реализ</w:t>
      </w:r>
      <w:r>
        <w:rPr>
          <w:rStyle w:val="FontStyle12"/>
        </w:rPr>
        <w:t>а</w:t>
      </w:r>
      <w:r>
        <w:rPr>
          <w:rStyle w:val="FontStyle12"/>
        </w:rPr>
        <w:t xml:space="preserve">ции дополнительных </w:t>
      </w:r>
      <w:proofErr w:type="spellStart"/>
      <w:r>
        <w:rPr>
          <w:rStyle w:val="FontStyle12"/>
        </w:rPr>
        <w:t>предпрофессиональных</w:t>
      </w:r>
      <w:proofErr w:type="spellEnd"/>
      <w:r>
        <w:rPr>
          <w:rStyle w:val="FontStyle12"/>
        </w:rPr>
        <w:t xml:space="preserve"> общеобразовательных программ в о</w:t>
      </w:r>
      <w:r>
        <w:rPr>
          <w:rStyle w:val="FontStyle12"/>
        </w:rPr>
        <w:t>б</w:t>
      </w:r>
      <w:r>
        <w:rPr>
          <w:rStyle w:val="FontStyle12"/>
        </w:rPr>
        <w:t>ласти искусств, а также срокам их реализации.</w:t>
      </w:r>
    </w:p>
    <w:p w:rsidR="00DD10A9" w:rsidRDefault="00DD10A9">
      <w:pPr>
        <w:pStyle w:val="Style7"/>
        <w:widowControl/>
        <w:spacing w:line="322" w:lineRule="exact"/>
        <w:ind w:firstLine="706"/>
        <w:rPr>
          <w:rStyle w:val="FontStyle12"/>
        </w:rPr>
      </w:pPr>
      <w:r>
        <w:rPr>
          <w:rStyle w:val="FontStyle13"/>
        </w:rPr>
        <w:t xml:space="preserve">внутренний мониторинг качества образования </w:t>
      </w:r>
      <w:r>
        <w:rPr>
          <w:rStyle w:val="FontStyle12"/>
        </w:rPr>
        <w:t>- система самоанализа деятел</w:t>
      </w:r>
      <w:r>
        <w:rPr>
          <w:rStyle w:val="FontStyle12"/>
        </w:rPr>
        <w:t>ь</w:t>
      </w:r>
      <w:r>
        <w:rPr>
          <w:rStyle w:val="FontStyle12"/>
        </w:rPr>
        <w:t>ности Школы или отдельных ее аспектов (направлений), оценки эффективности об</w:t>
      </w:r>
      <w:r>
        <w:rPr>
          <w:rStyle w:val="FontStyle12"/>
        </w:rPr>
        <w:t>у</w:t>
      </w:r>
      <w:r>
        <w:rPr>
          <w:rStyle w:val="FontStyle12"/>
        </w:rPr>
        <w:t>чения, позволяющие определить соответствие деятельности федеральным государс</w:t>
      </w:r>
      <w:r>
        <w:rPr>
          <w:rStyle w:val="FontStyle12"/>
        </w:rPr>
        <w:t>т</w:t>
      </w:r>
      <w:r>
        <w:rPr>
          <w:rStyle w:val="FontStyle12"/>
        </w:rPr>
        <w:t>венным требованиям.</w:t>
      </w:r>
    </w:p>
    <w:p w:rsidR="00DD10A9" w:rsidRDefault="00DD10A9">
      <w:pPr>
        <w:pStyle w:val="Style4"/>
        <w:widowControl/>
        <w:tabs>
          <w:tab w:val="left" w:pos="1152"/>
        </w:tabs>
        <w:spacing w:line="322" w:lineRule="exact"/>
        <w:ind w:firstLine="701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</w:rPr>
        <w:tab/>
        <w:t>Цель внутреннего мониторинга - повышение эффективности</w:t>
      </w:r>
      <w:r>
        <w:rPr>
          <w:rStyle w:val="FontStyle12"/>
        </w:rPr>
        <w:br/>
        <w:t>управленческой деятельности по обеспечению качества образования в</w:t>
      </w:r>
      <w:r>
        <w:rPr>
          <w:rStyle w:val="FontStyle12"/>
        </w:rPr>
        <w:br/>
        <w:t>соответствии с федеральными государственными требованиями.</w:t>
      </w:r>
    </w:p>
    <w:p w:rsidR="00DD10A9" w:rsidRDefault="00DD10A9">
      <w:pPr>
        <w:pStyle w:val="Style4"/>
        <w:widowControl/>
        <w:tabs>
          <w:tab w:val="left" w:pos="1013"/>
        </w:tabs>
        <w:spacing w:line="322" w:lineRule="exact"/>
        <w:ind w:left="739" w:firstLine="0"/>
        <w:jc w:val="left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</w:rPr>
        <w:tab/>
        <w:t>Задачи мониторинга:</w:t>
      </w:r>
    </w:p>
    <w:p w:rsidR="00DD10A9" w:rsidRDefault="00DD10A9">
      <w:pPr>
        <w:pStyle w:val="Style7"/>
        <w:widowControl/>
        <w:spacing w:line="322" w:lineRule="exact"/>
        <w:ind w:firstLine="691"/>
        <w:rPr>
          <w:rStyle w:val="FontStyle12"/>
        </w:rPr>
      </w:pPr>
      <w:r>
        <w:rPr>
          <w:rStyle w:val="FontStyle12"/>
        </w:rPr>
        <w:t>- получение объективной информации о состоянии образовательного процесса в Школе;</w:t>
      </w:r>
    </w:p>
    <w:p w:rsidR="00DD10A9" w:rsidRDefault="00DD10A9">
      <w:pPr>
        <w:pStyle w:val="Style4"/>
        <w:widowControl/>
        <w:tabs>
          <w:tab w:val="left" w:pos="902"/>
        </w:tabs>
        <w:spacing w:before="67" w:line="322" w:lineRule="exact"/>
        <w:ind w:firstLine="715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 xml:space="preserve">установление </w:t>
      </w:r>
      <w:proofErr w:type="gramStart"/>
      <w:r>
        <w:rPr>
          <w:rStyle w:val="FontStyle12"/>
        </w:rPr>
        <w:t>степени соответствия достигнутых показателей работы Школы</w:t>
      </w:r>
      <w:proofErr w:type="gramEnd"/>
      <w:r>
        <w:rPr>
          <w:rStyle w:val="FontStyle12"/>
        </w:rPr>
        <w:t xml:space="preserve"> требованиям федеральных государственных требований, нормативных правовых а</w:t>
      </w:r>
      <w:r>
        <w:rPr>
          <w:rStyle w:val="FontStyle12"/>
        </w:rPr>
        <w:t>к</w:t>
      </w:r>
      <w:r>
        <w:rPr>
          <w:rStyle w:val="FontStyle12"/>
        </w:rPr>
        <w:t>тов Российской Федерации;</w:t>
      </w:r>
    </w:p>
    <w:p w:rsidR="00DD10A9" w:rsidRDefault="00DD10A9" w:rsidP="00DD10A9">
      <w:pPr>
        <w:pStyle w:val="Style4"/>
        <w:widowControl/>
        <w:tabs>
          <w:tab w:val="left" w:pos="1114"/>
        </w:tabs>
        <w:spacing w:line="322" w:lineRule="exact"/>
        <w:ind w:firstLine="72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определение положительных и отрицательных тенденций в деятельности Школы;</w:t>
      </w:r>
    </w:p>
    <w:p w:rsidR="00DD10A9" w:rsidRDefault="00DD10A9" w:rsidP="00DD10A9">
      <w:pPr>
        <w:pStyle w:val="Style4"/>
        <w:widowControl/>
        <w:tabs>
          <w:tab w:val="left" w:pos="1114"/>
        </w:tabs>
        <w:spacing w:line="322" w:lineRule="exact"/>
        <w:ind w:firstLine="720"/>
        <w:rPr>
          <w:rStyle w:val="FontStyle12"/>
        </w:rPr>
      </w:pPr>
      <w:r>
        <w:rPr>
          <w:rStyle w:val="FontStyle12"/>
        </w:rPr>
        <w:lastRenderedPageBreak/>
        <w:t>-</w:t>
      </w:r>
      <w:r>
        <w:rPr>
          <w:rStyle w:val="FontStyle12"/>
        </w:rPr>
        <w:tab/>
        <w:t>установление причин несоответствий в деятельности Школы;</w:t>
      </w:r>
    </w:p>
    <w:p w:rsidR="00DD10A9" w:rsidRDefault="00DD10A9">
      <w:pPr>
        <w:pStyle w:val="Style4"/>
        <w:widowControl/>
        <w:tabs>
          <w:tab w:val="left" w:pos="984"/>
        </w:tabs>
        <w:spacing w:before="5" w:line="322" w:lineRule="exact"/>
        <w:ind w:firstLine="706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выработка рекомендаций и предложений по устранению причин выявленных несоответствий.</w:t>
      </w:r>
    </w:p>
    <w:p w:rsidR="00DD10A9" w:rsidRDefault="00DD10A9">
      <w:pPr>
        <w:pStyle w:val="Style7"/>
        <w:widowControl/>
        <w:spacing w:line="322" w:lineRule="exact"/>
        <w:ind w:firstLine="710"/>
        <w:rPr>
          <w:rStyle w:val="FontStyle12"/>
        </w:rPr>
      </w:pPr>
      <w:r>
        <w:rPr>
          <w:rStyle w:val="FontStyle12"/>
        </w:rPr>
        <w:t>6. Внутреннему мониторингу качества образования подлежат следующие н</w:t>
      </w:r>
      <w:r>
        <w:rPr>
          <w:rStyle w:val="FontStyle12"/>
        </w:rPr>
        <w:t>а</w:t>
      </w:r>
      <w:r>
        <w:rPr>
          <w:rStyle w:val="FontStyle12"/>
        </w:rPr>
        <w:t>правления/процессы деятельности Школы: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организация работы по приему в образовательное учреждение;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организация образовательного процесса;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учебно-методическое обеспечение образовательного процесса;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качество подготовки выпускников;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материально-техническое обеспечение образовательного процесса;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информационное обеспечение образовательного процесса;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кадровое обеспечение, в т.ч. повышение квалификации;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888"/>
        </w:tabs>
        <w:spacing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обеспечение безопасности жизнедеятельности;</w:t>
      </w:r>
    </w:p>
    <w:p w:rsidR="00DD10A9" w:rsidRDefault="00DD10A9">
      <w:pPr>
        <w:pStyle w:val="Style4"/>
        <w:widowControl/>
        <w:tabs>
          <w:tab w:val="left" w:pos="859"/>
        </w:tabs>
        <w:spacing w:line="322" w:lineRule="exact"/>
        <w:ind w:firstLine="696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удовлетворенность участников образовательного процесса качеством образ</w:t>
      </w:r>
      <w:r>
        <w:rPr>
          <w:rStyle w:val="FontStyle12"/>
        </w:rPr>
        <w:t>о</w:t>
      </w:r>
      <w:r>
        <w:rPr>
          <w:rStyle w:val="FontStyle12"/>
        </w:rPr>
        <w:t>вания;</w:t>
      </w:r>
    </w:p>
    <w:p w:rsidR="00DD10A9" w:rsidRDefault="00DD10A9">
      <w:pPr>
        <w:pStyle w:val="Style4"/>
        <w:widowControl/>
        <w:tabs>
          <w:tab w:val="left" w:pos="888"/>
        </w:tabs>
        <w:spacing w:before="5" w:line="322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управление деятельностью образовательного учреждения.</w:t>
      </w:r>
    </w:p>
    <w:p w:rsidR="00DD10A9" w:rsidRDefault="00DD10A9">
      <w:pPr>
        <w:pStyle w:val="Style9"/>
        <w:widowControl/>
        <w:spacing w:line="240" w:lineRule="exact"/>
        <w:ind w:left="2448"/>
        <w:rPr>
          <w:sz w:val="20"/>
          <w:szCs w:val="20"/>
        </w:rPr>
      </w:pPr>
    </w:p>
    <w:p w:rsidR="00DD10A9" w:rsidRDefault="00DD10A9">
      <w:pPr>
        <w:pStyle w:val="Style9"/>
        <w:widowControl/>
        <w:spacing w:before="82"/>
        <w:ind w:left="2448"/>
        <w:rPr>
          <w:rStyle w:val="FontStyle11"/>
        </w:rPr>
      </w:pPr>
      <w:r>
        <w:rPr>
          <w:rStyle w:val="FontStyle11"/>
        </w:rPr>
        <w:t>II. Организация работы по обеспечению системы внутреннего монит</w:t>
      </w:r>
      <w:r>
        <w:rPr>
          <w:rStyle w:val="FontStyle11"/>
        </w:rPr>
        <w:t>о</w:t>
      </w:r>
      <w:r>
        <w:rPr>
          <w:rStyle w:val="FontStyle11"/>
        </w:rPr>
        <w:t>ринга качества образования</w:t>
      </w:r>
    </w:p>
    <w:p w:rsidR="00DD10A9" w:rsidRDefault="00DD10A9">
      <w:pPr>
        <w:pStyle w:val="Style4"/>
        <w:widowControl/>
        <w:spacing w:line="240" w:lineRule="exact"/>
        <w:ind w:firstLine="782"/>
        <w:rPr>
          <w:sz w:val="20"/>
          <w:szCs w:val="20"/>
        </w:rPr>
      </w:pPr>
    </w:p>
    <w:p w:rsidR="00DD10A9" w:rsidRDefault="00DD10A9" w:rsidP="00DD10A9">
      <w:pPr>
        <w:pStyle w:val="Style4"/>
        <w:widowControl/>
        <w:tabs>
          <w:tab w:val="left" w:pos="1166"/>
        </w:tabs>
        <w:spacing w:before="77" w:line="322" w:lineRule="exact"/>
        <w:ind w:firstLine="782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</w:rPr>
        <w:tab/>
        <w:t>Ежегодно составляется Календарный план (график) проведения внутре</w:t>
      </w:r>
      <w:r>
        <w:rPr>
          <w:rStyle w:val="FontStyle12"/>
        </w:rPr>
        <w:t>н</w:t>
      </w:r>
      <w:r>
        <w:rPr>
          <w:rStyle w:val="FontStyle12"/>
        </w:rPr>
        <w:t>него мониторинга качества образования по направлениям деятельности образов</w:t>
      </w:r>
      <w:r>
        <w:rPr>
          <w:rStyle w:val="FontStyle12"/>
        </w:rPr>
        <w:t>а</w:t>
      </w:r>
      <w:r>
        <w:rPr>
          <w:rStyle w:val="FontStyle12"/>
        </w:rPr>
        <w:t>тельного учреждения с указанием сроков проведения и ответственных лиц, который утверждается директором и доводится до сведения педагогического коллектива Школы.</w:t>
      </w:r>
    </w:p>
    <w:p w:rsidR="00DD10A9" w:rsidRDefault="00DD10A9" w:rsidP="00DD10A9">
      <w:pPr>
        <w:pStyle w:val="Style4"/>
        <w:widowControl/>
        <w:tabs>
          <w:tab w:val="left" w:pos="1056"/>
        </w:tabs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8.</w:t>
      </w:r>
      <w:r>
        <w:rPr>
          <w:rStyle w:val="FontStyle12"/>
        </w:rPr>
        <w:tab/>
        <w:t>На основании приказа директора Школы составляется программа монит</w:t>
      </w:r>
      <w:r>
        <w:rPr>
          <w:rStyle w:val="FontStyle12"/>
        </w:rPr>
        <w:t>о</w:t>
      </w:r>
      <w:r>
        <w:rPr>
          <w:rStyle w:val="FontStyle12"/>
        </w:rPr>
        <w:t>ринга.</w:t>
      </w:r>
    </w:p>
    <w:p w:rsidR="00DD10A9" w:rsidRDefault="00DD10A9" w:rsidP="00DD10A9">
      <w:pPr>
        <w:pStyle w:val="Style4"/>
        <w:widowControl/>
        <w:numPr>
          <w:ilvl w:val="0"/>
          <w:numId w:val="2"/>
        </w:numPr>
        <w:tabs>
          <w:tab w:val="left" w:pos="1200"/>
        </w:tabs>
        <w:spacing w:line="322" w:lineRule="exact"/>
        <w:ind w:firstLine="696"/>
        <w:rPr>
          <w:rStyle w:val="FontStyle12"/>
        </w:rPr>
      </w:pPr>
      <w:r>
        <w:rPr>
          <w:rStyle w:val="FontStyle12"/>
        </w:rPr>
        <w:t>В программе мониторинга определяются цели, объекты мониторинга, м</w:t>
      </w:r>
      <w:r>
        <w:rPr>
          <w:rStyle w:val="FontStyle12"/>
        </w:rPr>
        <w:t>е</w:t>
      </w:r>
      <w:r>
        <w:rPr>
          <w:rStyle w:val="FontStyle12"/>
        </w:rPr>
        <w:t>тоды сбора данных, критерии оценки.</w:t>
      </w:r>
    </w:p>
    <w:p w:rsidR="00DD10A9" w:rsidRDefault="00DD10A9" w:rsidP="00DD10A9">
      <w:pPr>
        <w:pStyle w:val="Style4"/>
        <w:widowControl/>
        <w:numPr>
          <w:ilvl w:val="0"/>
          <w:numId w:val="2"/>
        </w:numPr>
        <w:tabs>
          <w:tab w:val="left" w:pos="1200"/>
        </w:tabs>
        <w:spacing w:line="322" w:lineRule="exact"/>
        <w:ind w:firstLine="696"/>
        <w:rPr>
          <w:rStyle w:val="FontStyle12"/>
        </w:rPr>
      </w:pPr>
      <w:r>
        <w:rPr>
          <w:rStyle w:val="FontStyle12"/>
        </w:rPr>
        <w:t>При проведении мониторинга организации работы по приему в образов</w:t>
      </w:r>
      <w:r>
        <w:rPr>
          <w:rStyle w:val="FontStyle12"/>
        </w:rPr>
        <w:t>а</w:t>
      </w:r>
      <w:r>
        <w:rPr>
          <w:rStyle w:val="FontStyle12"/>
        </w:rPr>
        <w:t>тельное учреждение анализируется:</w:t>
      </w:r>
    </w:p>
    <w:p w:rsidR="00DD10A9" w:rsidRDefault="00DD10A9" w:rsidP="00DD10A9">
      <w:pPr>
        <w:pStyle w:val="Style4"/>
        <w:widowControl/>
        <w:tabs>
          <w:tab w:val="left" w:pos="888"/>
        </w:tabs>
        <w:spacing w:line="322" w:lineRule="exact"/>
        <w:ind w:left="725" w:firstLine="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соответствие правил приема в Школу порядку приема;</w:t>
      </w:r>
    </w:p>
    <w:p w:rsidR="00DD10A9" w:rsidRDefault="00DD10A9" w:rsidP="00DD10A9">
      <w:pPr>
        <w:pStyle w:val="Style8"/>
        <w:widowControl/>
        <w:jc w:val="both"/>
        <w:rPr>
          <w:rStyle w:val="FontStyle12"/>
        </w:rPr>
      </w:pPr>
      <w:r>
        <w:rPr>
          <w:rStyle w:val="FontStyle12"/>
        </w:rPr>
        <w:t>приказы об организации работы приемной комиссии, регламентирующие ее состав, полномочия и деятельность;</w:t>
      </w:r>
    </w:p>
    <w:p w:rsidR="00DD10A9" w:rsidRDefault="00DD10A9" w:rsidP="00DD10A9">
      <w:pPr>
        <w:pStyle w:val="Style4"/>
        <w:widowControl/>
        <w:tabs>
          <w:tab w:val="left" w:pos="859"/>
        </w:tabs>
        <w:spacing w:line="322" w:lineRule="exact"/>
        <w:ind w:firstLine="696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наличие устава Школы, лицензии на осуществление образовательной де</w:t>
      </w:r>
      <w:r>
        <w:rPr>
          <w:rStyle w:val="FontStyle12"/>
        </w:rPr>
        <w:t>я</w:t>
      </w:r>
      <w:r>
        <w:rPr>
          <w:rStyle w:val="FontStyle12"/>
        </w:rPr>
        <w:t>тельности и других документов, регламентирующих организацию работы приемной комиссии, на официальном сайте Школы;</w:t>
      </w:r>
    </w:p>
    <w:p w:rsidR="00DD10A9" w:rsidRDefault="00DD10A9" w:rsidP="00DD10A9">
      <w:pPr>
        <w:pStyle w:val="Style4"/>
        <w:widowControl/>
        <w:tabs>
          <w:tab w:val="left" w:pos="888"/>
        </w:tabs>
        <w:spacing w:line="322" w:lineRule="exact"/>
        <w:ind w:left="725" w:firstLine="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приказы о зачислении в образовательное учреждение.</w:t>
      </w:r>
    </w:p>
    <w:p w:rsidR="00DD10A9" w:rsidRDefault="00DD10A9" w:rsidP="00DD10A9">
      <w:pPr>
        <w:pStyle w:val="Style4"/>
        <w:widowControl/>
        <w:tabs>
          <w:tab w:val="left" w:pos="1387"/>
        </w:tabs>
        <w:spacing w:line="322" w:lineRule="exact"/>
        <w:ind w:firstLine="730"/>
        <w:rPr>
          <w:rStyle w:val="FontStyle12"/>
        </w:rPr>
      </w:pPr>
      <w:r>
        <w:rPr>
          <w:rStyle w:val="FontStyle12"/>
        </w:rPr>
        <w:t>11.</w:t>
      </w:r>
      <w:r>
        <w:rPr>
          <w:rStyle w:val="FontStyle12"/>
        </w:rPr>
        <w:tab/>
        <w:t>При проведении мониторинга образовательного процесса анализируются:</w:t>
      </w:r>
    </w:p>
    <w:p w:rsidR="00DD10A9" w:rsidRDefault="00DD10A9" w:rsidP="00DD10A9">
      <w:pPr>
        <w:pStyle w:val="Style4"/>
        <w:widowControl/>
        <w:tabs>
          <w:tab w:val="left" w:pos="1387"/>
        </w:tabs>
        <w:spacing w:line="322" w:lineRule="exact"/>
        <w:ind w:firstLine="730"/>
        <w:rPr>
          <w:rStyle w:val="FontStyle12"/>
        </w:rPr>
      </w:pPr>
      <w:r>
        <w:rPr>
          <w:rStyle w:val="FontStyle12"/>
        </w:rPr>
        <w:t>- соответствие реализуемых образовательных программ установленному виду образовательного учреждения;</w:t>
      </w:r>
    </w:p>
    <w:p w:rsidR="00DD10A9" w:rsidRDefault="00DD10A9" w:rsidP="00DD10A9">
      <w:pPr>
        <w:pStyle w:val="Style4"/>
        <w:widowControl/>
        <w:tabs>
          <w:tab w:val="left" w:pos="1387"/>
        </w:tabs>
        <w:spacing w:line="322" w:lineRule="exact"/>
        <w:ind w:firstLine="730"/>
        <w:rPr>
          <w:rStyle w:val="FontStyle12"/>
        </w:rPr>
      </w:pPr>
      <w:r>
        <w:rPr>
          <w:rStyle w:val="FontStyle12"/>
        </w:rPr>
        <w:t>- соответствие графика учебного процесса Федеральным государственным требованиям;</w:t>
      </w:r>
    </w:p>
    <w:p w:rsidR="00DD10A9" w:rsidRDefault="00DD10A9" w:rsidP="00DD10A9">
      <w:pPr>
        <w:pStyle w:val="Style4"/>
        <w:widowControl/>
        <w:tabs>
          <w:tab w:val="left" w:pos="979"/>
        </w:tabs>
        <w:spacing w:line="322" w:lineRule="exact"/>
        <w:ind w:firstLine="72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 xml:space="preserve">соответствие расписания занятий учебному плану и требованиям </w:t>
      </w:r>
      <w:proofErr w:type="spellStart"/>
      <w:r>
        <w:rPr>
          <w:rStyle w:val="FontStyle12"/>
        </w:rPr>
        <w:t>СанПин</w:t>
      </w:r>
      <w:proofErr w:type="spellEnd"/>
      <w:r>
        <w:rPr>
          <w:rStyle w:val="FontStyle12"/>
        </w:rPr>
        <w:t>;</w:t>
      </w:r>
    </w:p>
    <w:p w:rsidR="00DD10A9" w:rsidRDefault="00DD10A9" w:rsidP="00DD10A9">
      <w:pPr>
        <w:pStyle w:val="Style4"/>
        <w:widowControl/>
        <w:tabs>
          <w:tab w:val="left" w:pos="893"/>
        </w:tabs>
        <w:spacing w:line="322" w:lineRule="exact"/>
        <w:ind w:left="725" w:firstLine="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соответствие журналов образовательной программе;</w:t>
      </w:r>
    </w:p>
    <w:p w:rsidR="00DD10A9" w:rsidRDefault="00DD10A9" w:rsidP="00DD10A9">
      <w:pPr>
        <w:pStyle w:val="Style4"/>
        <w:widowControl/>
        <w:tabs>
          <w:tab w:val="left" w:pos="1018"/>
        </w:tabs>
        <w:spacing w:line="322" w:lineRule="exact"/>
        <w:ind w:firstLine="715"/>
        <w:rPr>
          <w:rStyle w:val="FontStyle12"/>
        </w:rPr>
      </w:pPr>
      <w:r>
        <w:rPr>
          <w:rStyle w:val="FontStyle12"/>
        </w:rPr>
        <w:lastRenderedPageBreak/>
        <w:t>-</w:t>
      </w:r>
      <w:r>
        <w:rPr>
          <w:rStyle w:val="FontStyle12"/>
        </w:rPr>
        <w:tab/>
        <w:t xml:space="preserve">система </w:t>
      </w:r>
      <w:proofErr w:type="gramStart"/>
      <w:r>
        <w:rPr>
          <w:rStyle w:val="FontStyle12"/>
        </w:rPr>
        <w:t>контроля за</w:t>
      </w:r>
      <w:proofErr w:type="gramEnd"/>
      <w:r>
        <w:rPr>
          <w:rStyle w:val="FontStyle12"/>
        </w:rPr>
        <w:t xml:space="preserve"> текущей успеваемостью обучающихся и посещением занятий;</w:t>
      </w:r>
    </w:p>
    <w:p w:rsidR="00DD10A9" w:rsidRDefault="00DD10A9" w:rsidP="00DD10A9">
      <w:pPr>
        <w:pStyle w:val="Style5"/>
        <w:widowControl/>
        <w:tabs>
          <w:tab w:val="left" w:pos="902"/>
        </w:tabs>
        <w:ind w:left="739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локальные акты и документы по организации и проведению итоговой атт</w:t>
      </w:r>
      <w:r>
        <w:rPr>
          <w:rStyle w:val="FontStyle12"/>
        </w:rPr>
        <w:t>е</w:t>
      </w:r>
      <w:r>
        <w:rPr>
          <w:rStyle w:val="FontStyle12"/>
        </w:rPr>
        <w:t>стации выпускников, экзаменационные ведомости.</w:t>
      </w:r>
    </w:p>
    <w:p w:rsidR="00DD10A9" w:rsidRDefault="00DD10A9" w:rsidP="00DD10A9">
      <w:pPr>
        <w:pStyle w:val="Style4"/>
        <w:widowControl/>
        <w:tabs>
          <w:tab w:val="left" w:pos="1286"/>
        </w:tabs>
        <w:spacing w:line="322" w:lineRule="exact"/>
        <w:ind w:firstLine="749"/>
        <w:rPr>
          <w:rStyle w:val="FontStyle12"/>
        </w:rPr>
      </w:pPr>
      <w:r>
        <w:rPr>
          <w:rStyle w:val="FontStyle12"/>
        </w:rPr>
        <w:t>12.</w:t>
      </w:r>
      <w:r>
        <w:rPr>
          <w:rStyle w:val="FontStyle12"/>
        </w:rPr>
        <w:tab/>
        <w:t>При проведении мониторинга учебно-методического обеспечения обр</w:t>
      </w:r>
      <w:r>
        <w:rPr>
          <w:rStyle w:val="FontStyle12"/>
        </w:rPr>
        <w:t>а</w:t>
      </w:r>
      <w:r>
        <w:rPr>
          <w:rStyle w:val="FontStyle12"/>
        </w:rPr>
        <w:t>зовательного процесса анализируется:</w:t>
      </w:r>
    </w:p>
    <w:p w:rsidR="00DD10A9" w:rsidRDefault="00DD10A9" w:rsidP="00DD10A9">
      <w:pPr>
        <w:pStyle w:val="Style2"/>
        <w:widowControl/>
        <w:jc w:val="both"/>
        <w:rPr>
          <w:rStyle w:val="FontStyle12"/>
        </w:rPr>
      </w:pPr>
      <w:r>
        <w:rPr>
          <w:rStyle w:val="FontStyle12"/>
        </w:rPr>
        <w:t>наличие основных образовательных программ по каждому направлению, их соответствие федеральным государственным образовательным требованиям;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322" w:lineRule="exact"/>
        <w:ind w:left="739" w:firstLine="0"/>
        <w:rPr>
          <w:rStyle w:val="FontStyle12"/>
        </w:rPr>
      </w:pPr>
      <w:r>
        <w:rPr>
          <w:rStyle w:val="FontStyle12"/>
        </w:rPr>
        <w:t>соответствие утвержденных учебных планов;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322" w:lineRule="exact"/>
        <w:ind w:left="739" w:firstLine="0"/>
        <w:rPr>
          <w:rStyle w:val="FontStyle12"/>
        </w:rPr>
      </w:pPr>
      <w:r>
        <w:rPr>
          <w:rStyle w:val="FontStyle12"/>
        </w:rPr>
        <w:t>наличие и качество рабочих программ по учебным дисциплинам;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322" w:lineRule="exact"/>
        <w:ind w:left="739" w:firstLine="0"/>
        <w:rPr>
          <w:rStyle w:val="FontStyle12"/>
        </w:rPr>
      </w:pPr>
      <w:r>
        <w:rPr>
          <w:rStyle w:val="FontStyle12"/>
        </w:rPr>
        <w:t>наличие и качество учебно-методических комплексов;</w:t>
      </w:r>
    </w:p>
    <w:p w:rsidR="00DD10A9" w:rsidRDefault="00DD10A9" w:rsidP="00DD10A9">
      <w:pPr>
        <w:pStyle w:val="Style4"/>
        <w:widowControl/>
        <w:tabs>
          <w:tab w:val="left" w:pos="888"/>
        </w:tabs>
        <w:spacing w:line="322" w:lineRule="exact"/>
        <w:ind w:firstLine="71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наличие и качество разработанных цифровых образовательных ресурсов.</w:t>
      </w:r>
    </w:p>
    <w:p w:rsidR="00DD10A9" w:rsidRDefault="00DD10A9" w:rsidP="00DD10A9">
      <w:pPr>
        <w:pStyle w:val="Style4"/>
        <w:widowControl/>
        <w:tabs>
          <w:tab w:val="left" w:pos="1368"/>
        </w:tabs>
        <w:spacing w:line="322" w:lineRule="exact"/>
        <w:ind w:firstLine="806"/>
        <w:rPr>
          <w:rStyle w:val="FontStyle12"/>
        </w:rPr>
      </w:pPr>
      <w:r>
        <w:rPr>
          <w:rStyle w:val="FontStyle12"/>
        </w:rPr>
        <w:t>13.</w:t>
      </w:r>
      <w:r>
        <w:rPr>
          <w:rStyle w:val="FontStyle12"/>
        </w:rPr>
        <w:tab/>
        <w:t>При проведении мониторинга качества подготовки выпускников анал</w:t>
      </w:r>
      <w:r>
        <w:rPr>
          <w:rStyle w:val="FontStyle12"/>
        </w:rPr>
        <w:t>и</w:t>
      </w:r>
      <w:r>
        <w:rPr>
          <w:rStyle w:val="FontStyle12"/>
        </w:rPr>
        <w:t>зируются:</w:t>
      </w:r>
    </w:p>
    <w:p w:rsidR="00DD10A9" w:rsidRDefault="00DD10A9" w:rsidP="00DD10A9">
      <w:pPr>
        <w:pStyle w:val="Style4"/>
        <w:widowControl/>
        <w:tabs>
          <w:tab w:val="left" w:pos="888"/>
        </w:tabs>
        <w:spacing w:line="322" w:lineRule="exact"/>
        <w:ind w:firstLine="71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реализация Федеральных государственных требований в полном объеме;</w:t>
      </w:r>
    </w:p>
    <w:p w:rsidR="00DD10A9" w:rsidRDefault="00DD10A9" w:rsidP="00DD10A9">
      <w:pPr>
        <w:pStyle w:val="Style4"/>
        <w:widowControl/>
        <w:numPr>
          <w:ilvl w:val="0"/>
          <w:numId w:val="3"/>
        </w:numPr>
        <w:tabs>
          <w:tab w:val="left" w:pos="926"/>
        </w:tabs>
        <w:spacing w:line="322" w:lineRule="exact"/>
        <w:ind w:left="749" w:firstLine="0"/>
        <w:rPr>
          <w:rStyle w:val="FontStyle12"/>
        </w:rPr>
      </w:pPr>
      <w:r>
        <w:rPr>
          <w:rStyle w:val="FontStyle12"/>
        </w:rPr>
        <w:t>результаты экзамена;</w:t>
      </w:r>
    </w:p>
    <w:p w:rsidR="00DD10A9" w:rsidRDefault="00DD10A9" w:rsidP="00DD10A9">
      <w:pPr>
        <w:pStyle w:val="Style4"/>
        <w:widowControl/>
        <w:numPr>
          <w:ilvl w:val="0"/>
          <w:numId w:val="3"/>
        </w:numPr>
        <w:tabs>
          <w:tab w:val="left" w:pos="926"/>
        </w:tabs>
        <w:spacing w:line="322" w:lineRule="exact"/>
        <w:ind w:left="749" w:firstLine="0"/>
        <w:rPr>
          <w:rStyle w:val="FontStyle12"/>
        </w:rPr>
      </w:pPr>
      <w:r>
        <w:rPr>
          <w:rStyle w:val="FontStyle12"/>
        </w:rPr>
        <w:t>результаты итоговой аттестации;</w:t>
      </w:r>
    </w:p>
    <w:p w:rsidR="00DD10A9" w:rsidRDefault="00DD10A9" w:rsidP="00DD10A9">
      <w:pPr>
        <w:pStyle w:val="Style4"/>
        <w:widowControl/>
        <w:tabs>
          <w:tab w:val="left" w:pos="1450"/>
        </w:tabs>
        <w:spacing w:line="322" w:lineRule="exact"/>
        <w:ind w:firstLine="739"/>
        <w:rPr>
          <w:rStyle w:val="FontStyle12"/>
        </w:rPr>
      </w:pPr>
      <w:r>
        <w:rPr>
          <w:rStyle w:val="FontStyle12"/>
        </w:rPr>
        <w:t>14.</w:t>
      </w:r>
      <w:r>
        <w:rPr>
          <w:rStyle w:val="FontStyle12"/>
        </w:rPr>
        <w:tab/>
        <w:t>При проведении мониторинга материально-технического</w:t>
      </w:r>
      <w:r>
        <w:rPr>
          <w:rStyle w:val="FontStyle12"/>
        </w:rPr>
        <w:br/>
        <w:t>обеспечения образовательного процесса анализируется:</w:t>
      </w:r>
    </w:p>
    <w:p w:rsidR="00DD10A9" w:rsidRDefault="00DD10A9" w:rsidP="00DD10A9">
      <w:pPr>
        <w:pStyle w:val="Style4"/>
        <w:widowControl/>
        <w:tabs>
          <w:tab w:val="left" w:pos="1003"/>
        </w:tabs>
        <w:spacing w:line="322" w:lineRule="exact"/>
        <w:ind w:firstLine="71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наличие и оснащенность учебных кабинетов (в соответствии с федеральн</w:t>
      </w:r>
      <w:r>
        <w:rPr>
          <w:rStyle w:val="FontStyle12"/>
        </w:rPr>
        <w:t>ы</w:t>
      </w:r>
      <w:r>
        <w:rPr>
          <w:rStyle w:val="FontStyle12"/>
        </w:rPr>
        <w:t>ми государственными требованиями).</w:t>
      </w:r>
    </w:p>
    <w:p w:rsidR="00DD10A9" w:rsidRDefault="00DD10A9" w:rsidP="00DD10A9">
      <w:pPr>
        <w:pStyle w:val="Style4"/>
        <w:widowControl/>
        <w:tabs>
          <w:tab w:val="left" w:pos="1450"/>
        </w:tabs>
        <w:spacing w:line="322" w:lineRule="exact"/>
        <w:ind w:firstLine="739"/>
        <w:rPr>
          <w:rStyle w:val="FontStyle12"/>
        </w:rPr>
      </w:pPr>
      <w:r>
        <w:rPr>
          <w:rStyle w:val="FontStyle12"/>
        </w:rPr>
        <w:t>15.</w:t>
      </w:r>
      <w:r>
        <w:rPr>
          <w:rStyle w:val="FontStyle12"/>
        </w:rPr>
        <w:tab/>
        <w:t>При проведении мониторинга информационного обеспечения</w:t>
      </w:r>
      <w:r>
        <w:rPr>
          <w:rStyle w:val="FontStyle12"/>
        </w:rPr>
        <w:br/>
        <w:t>анализируется:</w:t>
      </w:r>
    </w:p>
    <w:p w:rsidR="00DD10A9" w:rsidRDefault="00DD10A9" w:rsidP="00DD10A9">
      <w:pPr>
        <w:pStyle w:val="Style4"/>
        <w:widowControl/>
        <w:tabs>
          <w:tab w:val="left" w:pos="1003"/>
        </w:tabs>
        <w:spacing w:line="322" w:lineRule="exact"/>
        <w:ind w:firstLine="71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наличие учебной литературы в соответствии с лицензионными требованиями по реализуемым образовательным программам;</w:t>
      </w:r>
    </w:p>
    <w:p w:rsidR="00DD10A9" w:rsidRDefault="00DD10A9" w:rsidP="00DD10A9">
      <w:pPr>
        <w:pStyle w:val="Style4"/>
        <w:widowControl/>
        <w:tabs>
          <w:tab w:val="left" w:pos="941"/>
        </w:tabs>
        <w:spacing w:line="322" w:lineRule="exact"/>
        <w:ind w:left="778" w:firstLine="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обеспеченность компьютерной техникой, в т.ч. с выходом в Интернет;</w:t>
      </w:r>
    </w:p>
    <w:p w:rsidR="00DD10A9" w:rsidRDefault="00DD10A9" w:rsidP="00DD10A9">
      <w:pPr>
        <w:pStyle w:val="Style4"/>
        <w:widowControl/>
        <w:tabs>
          <w:tab w:val="left" w:pos="1450"/>
        </w:tabs>
        <w:spacing w:line="322" w:lineRule="exact"/>
        <w:ind w:firstLine="739"/>
        <w:rPr>
          <w:rStyle w:val="FontStyle12"/>
        </w:rPr>
      </w:pPr>
      <w:r>
        <w:rPr>
          <w:rStyle w:val="FontStyle12"/>
        </w:rPr>
        <w:t>16.</w:t>
      </w:r>
      <w:r>
        <w:rPr>
          <w:rStyle w:val="FontStyle12"/>
        </w:rPr>
        <w:tab/>
        <w:t>При проведении мониторинга кадрового обеспечения, в т.ч. повышения квалификации педагогических работников анализируются: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941"/>
        </w:tabs>
        <w:spacing w:line="322" w:lineRule="exact"/>
        <w:ind w:left="778" w:firstLine="0"/>
        <w:rPr>
          <w:rStyle w:val="FontStyle12"/>
        </w:rPr>
      </w:pPr>
      <w:r>
        <w:rPr>
          <w:rStyle w:val="FontStyle12"/>
        </w:rPr>
        <w:t>штатное расписание, утвержденное директором Школы;</w:t>
      </w:r>
    </w:p>
    <w:p w:rsidR="00DD10A9" w:rsidRDefault="00DD10A9" w:rsidP="00DD10A9">
      <w:pPr>
        <w:pStyle w:val="Style4"/>
        <w:widowControl/>
        <w:numPr>
          <w:ilvl w:val="0"/>
          <w:numId w:val="1"/>
        </w:numPr>
        <w:tabs>
          <w:tab w:val="left" w:pos="941"/>
        </w:tabs>
        <w:spacing w:line="322" w:lineRule="exact"/>
        <w:ind w:left="778" w:firstLine="0"/>
        <w:rPr>
          <w:rStyle w:val="FontStyle12"/>
        </w:rPr>
      </w:pPr>
      <w:r>
        <w:rPr>
          <w:rStyle w:val="FontStyle12"/>
        </w:rPr>
        <w:t>должностные инструкции штатных сотрудников;</w:t>
      </w:r>
    </w:p>
    <w:p w:rsidR="00DD10A9" w:rsidRDefault="00DD10A9" w:rsidP="00DD10A9">
      <w:pPr>
        <w:widowControl/>
        <w:jc w:val="both"/>
        <w:rPr>
          <w:sz w:val="2"/>
          <w:szCs w:val="2"/>
        </w:rPr>
      </w:pPr>
    </w:p>
    <w:p w:rsidR="00DD10A9" w:rsidRDefault="00DD10A9" w:rsidP="00DD10A9">
      <w:pPr>
        <w:pStyle w:val="Style4"/>
        <w:widowControl/>
        <w:numPr>
          <w:ilvl w:val="0"/>
          <w:numId w:val="4"/>
        </w:numPr>
        <w:tabs>
          <w:tab w:val="left" w:pos="979"/>
        </w:tabs>
        <w:spacing w:line="322" w:lineRule="exact"/>
        <w:ind w:firstLine="710"/>
        <w:rPr>
          <w:rStyle w:val="FontStyle12"/>
        </w:rPr>
      </w:pPr>
      <w:r>
        <w:rPr>
          <w:rStyle w:val="FontStyle12"/>
        </w:rPr>
        <w:t>соответствие формирования личных дел штатных сотрудников и преподав</w:t>
      </w:r>
      <w:r>
        <w:rPr>
          <w:rStyle w:val="FontStyle12"/>
        </w:rPr>
        <w:t>а</w:t>
      </w:r>
      <w:r>
        <w:rPr>
          <w:rStyle w:val="FontStyle12"/>
        </w:rPr>
        <w:t>телей требованиям законодательства;</w:t>
      </w:r>
    </w:p>
    <w:p w:rsidR="00DD10A9" w:rsidRDefault="00DD10A9" w:rsidP="00DD10A9">
      <w:pPr>
        <w:pStyle w:val="Style4"/>
        <w:widowControl/>
        <w:numPr>
          <w:ilvl w:val="0"/>
          <w:numId w:val="4"/>
        </w:numPr>
        <w:tabs>
          <w:tab w:val="left" w:pos="979"/>
          <w:tab w:val="left" w:pos="7632"/>
        </w:tabs>
        <w:spacing w:before="67" w:line="322" w:lineRule="exact"/>
        <w:ind w:firstLine="0"/>
        <w:rPr>
          <w:rStyle w:val="FontStyle12"/>
        </w:rPr>
      </w:pPr>
      <w:r>
        <w:rPr>
          <w:rStyle w:val="FontStyle12"/>
        </w:rPr>
        <w:t>соответствие педагогического состава лицензионным требованиям (общая уко</w:t>
      </w:r>
      <w:r>
        <w:rPr>
          <w:rStyle w:val="FontStyle12"/>
        </w:rPr>
        <w:t>м</w:t>
      </w:r>
      <w:r>
        <w:rPr>
          <w:rStyle w:val="FontStyle12"/>
        </w:rPr>
        <w:t>плектованность штатов, образовательный ценз педагогических работников, уровень квалификации педагогических работников);</w:t>
      </w:r>
    </w:p>
    <w:p w:rsidR="00DD10A9" w:rsidRDefault="00DD10A9" w:rsidP="00DD10A9">
      <w:pPr>
        <w:pStyle w:val="Style4"/>
        <w:widowControl/>
        <w:tabs>
          <w:tab w:val="left" w:pos="878"/>
        </w:tabs>
        <w:spacing w:line="322" w:lineRule="exact"/>
        <w:ind w:left="710" w:firstLine="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план повышения квалификации педагогических работников;</w:t>
      </w:r>
    </w:p>
    <w:p w:rsidR="00DD10A9" w:rsidRDefault="00DD10A9" w:rsidP="00DD10A9">
      <w:pPr>
        <w:pStyle w:val="Style4"/>
        <w:widowControl/>
        <w:tabs>
          <w:tab w:val="left" w:pos="1094"/>
        </w:tabs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выполнение плана повышения квалификации педагогических работников.</w:t>
      </w:r>
    </w:p>
    <w:p w:rsidR="00DD10A9" w:rsidRDefault="00DD10A9" w:rsidP="00DD10A9">
      <w:pPr>
        <w:pStyle w:val="Style7"/>
        <w:widowControl/>
        <w:spacing w:before="5" w:line="322" w:lineRule="exact"/>
        <w:ind w:firstLine="739"/>
        <w:rPr>
          <w:rStyle w:val="FontStyle12"/>
        </w:rPr>
      </w:pPr>
      <w:r>
        <w:rPr>
          <w:rStyle w:val="FontStyle12"/>
        </w:rPr>
        <w:t>17. При проведении мониторинга обеспечения безопасности жизнедеятельн</w:t>
      </w:r>
      <w:r>
        <w:rPr>
          <w:rStyle w:val="FontStyle12"/>
        </w:rPr>
        <w:t>о</w:t>
      </w:r>
      <w:r>
        <w:rPr>
          <w:rStyle w:val="FontStyle12"/>
        </w:rPr>
        <w:t>сти анализируются:</w:t>
      </w:r>
    </w:p>
    <w:p w:rsidR="00DD10A9" w:rsidRDefault="00DD10A9" w:rsidP="00DD10A9">
      <w:pPr>
        <w:pStyle w:val="Style4"/>
        <w:widowControl/>
        <w:tabs>
          <w:tab w:val="left" w:pos="878"/>
        </w:tabs>
        <w:spacing w:line="322" w:lineRule="exact"/>
        <w:ind w:left="710" w:firstLine="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инструкции по охране труда;</w:t>
      </w:r>
    </w:p>
    <w:p w:rsidR="00DD10A9" w:rsidRDefault="00DD10A9" w:rsidP="00DD10A9">
      <w:pPr>
        <w:pStyle w:val="Style4"/>
        <w:widowControl/>
        <w:tabs>
          <w:tab w:val="left" w:pos="1090"/>
        </w:tabs>
        <w:spacing w:line="322" w:lineRule="exact"/>
        <w:ind w:firstLine="71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журналы инструктажей по технике безопасности, пожарной безопасности.</w:t>
      </w:r>
    </w:p>
    <w:p w:rsidR="00DD10A9" w:rsidRDefault="00DD10A9" w:rsidP="00DD10A9">
      <w:pPr>
        <w:pStyle w:val="Style4"/>
        <w:widowControl/>
        <w:tabs>
          <w:tab w:val="left" w:pos="1454"/>
        </w:tabs>
        <w:spacing w:line="322" w:lineRule="exact"/>
        <w:ind w:firstLine="744"/>
        <w:rPr>
          <w:rStyle w:val="FontStyle12"/>
        </w:rPr>
      </w:pPr>
      <w:r>
        <w:rPr>
          <w:rStyle w:val="FontStyle12"/>
        </w:rPr>
        <w:t>19.</w:t>
      </w:r>
      <w:r>
        <w:rPr>
          <w:rStyle w:val="FontStyle12"/>
        </w:rPr>
        <w:tab/>
        <w:t>При проведении мониторинга удовлетворенности участников образов</w:t>
      </w:r>
      <w:r>
        <w:rPr>
          <w:rStyle w:val="FontStyle12"/>
        </w:rPr>
        <w:t>а</w:t>
      </w:r>
      <w:r>
        <w:rPr>
          <w:rStyle w:val="FontStyle12"/>
        </w:rPr>
        <w:t>тельного процесса качеством образования анализируются:</w:t>
      </w:r>
    </w:p>
    <w:p w:rsidR="00DD10A9" w:rsidRDefault="00DD10A9" w:rsidP="00DD10A9">
      <w:pPr>
        <w:pStyle w:val="Style4"/>
        <w:widowControl/>
        <w:tabs>
          <w:tab w:val="left" w:pos="979"/>
        </w:tabs>
        <w:spacing w:line="322" w:lineRule="exact"/>
        <w:ind w:firstLine="710"/>
        <w:rPr>
          <w:rStyle w:val="FontStyle12"/>
        </w:rPr>
      </w:pPr>
      <w:r>
        <w:rPr>
          <w:rStyle w:val="FontStyle12"/>
        </w:rPr>
        <w:lastRenderedPageBreak/>
        <w:t>-</w:t>
      </w:r>
      <w:r>
        <w:rPr>
          <w:rStyle w:val="FontStyle12"/>
        </w:rPr>
        <w:tab/>
        <w:t>результаты анкетирования участников образовательного процесса (обуча</w:t>
      </w:r>
      <w:r>
        <w:rPr>
          <w:rStyle w:val="FontStyle12"/>
        </w:rPr>
        <w:t>ю</w:t>
      </w:r>
      <w:r>
        <w:rPr>
          <w:rStyle w:val="FontStyle12"/>
        </w:rPr>
        <w:t>щихся, родителей);</w:t>
      </w:r>
    </w:p>
    <w:p w:rsidR="00DD10A9" w:rsidRDefault="00DD10A9" w:rsidP="00DD10A9">
      <w:pPr>
        <w:pStyle w:val="Style2"/>
        <w:widowControl/>
        <w:ind w:firstLine="1123"/>
        <w:jc w:val="both"/>
        <w:rPr>
          <w:rStyle w:val="FontStyle12"/>
        </w:rPr>
      </w:pPr>
      <w:r>
        <w:rPr>
          <w:rStyle w:val="FontStyle12"/>
        </w:rPr>
        <w:t>соблюдение прав участников образовательного процесса в соответствии с уставом Школы.</w:t>
      </w:r>
    </w:p>
    <w:p w:rsidR="00DD10A9" w:rsidRDefault="00DD10A9" w:rsidP="00DD10A9">
      <w:pPr>
        <w:pStyle w:val="Style4"/>
        <w:widowControl/>
        <w:tabs>
          <w:tab w:val="left" w:pos="1286"/>
        </w:tabs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20.</w:t>
      </w:r>
      <w:r>
        <w:rPr>
          <w:rStyle w:val="FontStyle12"/>
        </w:rPr>
        <w:tab/>
        <w:t>При проведении мониторинга управления деятельностью Школы анал</w:t>
      </w:r>
      <w:r>
        <w:rPr>
          <w:rStyle w:val="FontStyle12"/>
        </w:rPr>
        <w:t>и</w:t>
      </w:r>
      <w:r>
        <w:rPr>
          <w:rStyle w:val="FontStyle12"/>
        </w:rPr>
        <w:t>зируются:</w:t>
      </w:r>
    </w:p>
    <w:p w:rsidR="00DD10A9" w:rsidRDefault="00DD10A9" w:rsidP="00DD10A9">
      <w:pPr>
        <w:pStyle w:val="Style4"/>
        <w:widowControl/>
        <w:numPr>
          <w:ilvl w:val="0"/>
          <w:numId w:val="5"/>
        </w:numPr>
        <w:tabs>
          <w:tab w:val="left" w:pos="888"/>
        </w:tabs>
        <w:spacing w:before="5" w:line="322" w:lineRule="exact"/>
        <w:ind w:left="720" w:firstLine="0"/>
        <w:rPr>
          <w:rStyle w:val="FontStyle12"/>
        </w:rPr>
      </w:pPr>
      <w:r>
        <w:rPr>
          <w:rStyle w:val="FontStyle12"/>
        </w:rPr>
        <w:t>отсев обучающихся (количество человек, причины отчисления);</w:t>
      </w:r>
    </w:p>
    <w:p w:rsidR="00DD10A9" w:rsidRDefault="00DD10A9" w:rsidP="00DD10A9">
      <w:pPr>
        <w:pStyle w:val="Style4"/>
        <w:widowControl/>
        <w:numPr>
          <w:ilvl w:val="0"/>
          <w:numId w:val="5"/>
        </w:numPr>
        <w:tabs>
          <w:tab w:val="left" w:pos="888"/>
        </w:tabs>
        <w:spacing w:line="322" w:lineRule="exact"/>
        <w:ind w:left="720" w:firstLine="0"/>
        <w:rPr>
          <w:rStyle w:val="FontStyle12"/>
        </w:rPr>
      </w:pPr>
      <w:r>
        <w:rPr>
          <w:rStyle w:val="FontStyle12"/>
        </w:rPr>
        <w:t>выполнение муниципального задания;</w:t>
      </w:r>
    </w:p>
    <w:p w:rsidR="00DD10A9" w:rsidRDefault="00DD10A9" w:rsidP="00DD10A9">
      <w:pPr>
        <w:pStyle w:val="Style4"/>
        <w:widowControl/>
        <w:numPr>
          <w:ilvl w:val="0"/>
          <w:numId w:val="5"/>
        </w:numPr>
        <w:tabs>
          <w:tab w:val="left" w:pos="888"/>
        </w:tabs>
        <w:spacing w:line="322" w:lineRule="exact"/>
        <w:ind w:left="720" w:firstLine="0"/>
        <w:rPr>
          <w:rStyle w:val="FontStyle12"/>
        </w:rPr>
      </w:pPr>
      <w:r>
        <w:rPr>
          <w:rStyle w:val="FontStyle12"/>
        </w:rPr>
        <w:t>должностные обязанности работников Школы;</w:t>
      </w:r>
    </w:p>
    <w:p w:rsidR="00DD10A9" w:rsidRDefault="00DD10A9" w:rsidP="00DD10A9">
      <w:pPr>
        <w:pStyle w:val="Style4"/>
        <w:widowControl/>
        <w:numPr>
          <w:ilvl w:val="0"/>
          <w:numId w:val="5"/>
        </w:numPr>
        <w:tabs>
          <w:tab w:val="left" w:pos="888"/>
        </w:tabs>
        <w:spacing w:line="322" w:lineRule="exact"/>
        <w:ind w:left="720" w:firstLine="0"/>
        <w:rPr>
          <w:rStyle w:val="FontStyle12"/>
        </w:rPr>
      </w:pPr>
      <w:r>
        <w:rPr>
          <w:rStyle w:val="FontStyle12"/>
        </w:rPr>
        <w:t>выполнение предписаний;</w:t>
      </w:r>
    </w:p>
    <w:p w:rsidR="00DD10A9" w:rsidRDefault="00DD10A9" w:rsidP="00DD10A9">
      <w:pPr>
        <w:pStyle w:val="Style4"/>
        <w:widowControl/>
        <w:numPr>
          <w:ilvl w:val="0"/>
          <w:numId w:val="5"/>
        </w:numPr>
        <w:tabs>
          <w:tab w:val="left" w:pos="888"/>
        </w:tabs>
        <w:spacing w:line="322" w:lineRule="exact"/>
        <w:ind w:left="720" w:firstLine="0"/>
        <w:rPr>
          <w:rStyle w:val="FontStyle12"/>
        </w:rPr>
      </w:pPr>
      <w:r>
        <w:rPr>
          <w:rStyle w:val="FontStyle12"/>
        </w:rPr>
        <w:t>предоставление дополнительных услуг;</w:t>
      </w:r>
    </w:p>
    <w:p w:rsidR="00DD10A9" w:rsidRDefault="00DD10A9" w:rsidP="00DD10A9">
      <w:pPr>
        <w:pStyle w:val="Style4"/>
        <w:widowControl/>
        <w:numPr>
          <w:ilvl w:val="0"/>
          <w:numId w:val="5"/>
        </w:numPr>
        <w:tabs>
          <w:tab w:val="left" w:pos="888"/>
        </w:tabs>
        <w:spacing w:line="322" w:lineRule="exact"/>
        <w:ind w:left="720" w:firstLine="0"/>
        <w:rPr>
          <w:rStyle w:val="FontStyle12"/>
        </w:rPr>
      </w:pPr>
      <w:r>
        <w:rPr>
          <w:rStyle w:val="FontStyle12"/>
        </w:rPr>
        <w:t>нормативные правовые документы по оплате труда;</w:t>
      </w:r>
    </w:p>
    <w:p w:rsidR="00DD10A9" w:rsidRDefault="00DD10A9" w:rsidP="00DD10A9">
      <w:pPr>
        <w:pStyle w:val="Style4"/>
        <w:widowControl/>
        <w:numPr>
          <w:ilvl w:val="0"/>
          <w:numId w:val="5"/>
        </w:numPr>
        <w:tabs>
          <w:tab w:val="left" w:pos="888"/>
        </w:tabs>
        <w:spacing w:line="322" w:lineRule="exact"/>
        <w:ind w:left="720" w:firstLine="0"/>
        <w:rPr>
          <w:rStyle w:val="FontStyle12"/>
        </w:rPr>
      </w:pPr>
      <w:r>
        <w:rPr>
          <w:rStyle w:val="FontStyle12"/>
        </w:rPr>
        <w:t>нормативно-правовое обеспечение деятельности Школы;</w:t>
      </w:r>
    </w:p>
    <w:p w:rsidR="00DD10A9" w:rsidRDefault="00DD10A9" w:rsidP="00DD10A9">
      <w:pPr>
        <w:pStyle w:val="Style4"/>
        <w:widowControl/>
        <w:numPr>
          <w:ilvl w:val="0"/>
          <w:numId w:val="5"/>
        </w:numPr>
        <w:tabs>
          <w:tab w:val="left" w:pos="888"/>
        </w:tabs>
        <w:spacing w:line="322" w:lineRule="exact"/>
        <w:ind w:left="720" w:firstLine="0"/>
        <w:rPr>
          <w:rStyle w:val="FontStyle12"/>
        </w:rPr>
      </w:pPr>
      <w:r>
        <w:rPr>
          <w:rStyle w:val="FontStyle12"/>
        </w:rPr>
        <w:t>выполнение программы развития Школы.</w:t>
      </w:r>
    </w:p>
    <w:sectPr w:rsidR="00DD10A9" w:rsidSect="00DD10A9"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A9" w:rsidRDefault="00DD10A9">
      <w:r>
        <w:separator/>
      </w:r>
    </w:p>
  </w:endnote>
  <w:endnote w:type="continuationSeparator" w:id="0">
    <w:p w:rsidR="00DD10A9" w:rsidRDefault="00DD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A9" w:rsidRDefault="00DD10A9">
      <w:r>
        <w:separator/>
      </w:r>
    </w:p>
  </w:footnote>
  <w:footnote w:type="continuationSeparator" w:id="0">
    <w:p w:rsidR="00DD10A9" w:rsidRDefault="00DD1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302D02"/>
    <w:lvl w:ilvl="0">
      <w:numFmt w:val="bullet"/>
      <w:lvlText w:val="*"/>
      <w:lvlJc w:val="left"/>
    </w:lvl>
  </w:abstractNum>
  <w:abstractNum w:abstractNumId="1">
    <w:nsid w:val="4A585337"/>
    <w:multiLevelType w:val="singleLevel"/>
    <w:tmpl w:val="4DBE04D0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10A9"/>
    <w:rsid w:val="00981D7C"/>
    <w:rsid w:val="00D548B3"/>
    <w:rsid w:val="00D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5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1118"/>
    </w:pPr>
  </w:style>
  <w:style w:type="paragraph" w:customStyle="1" w:styleId="Style3">
    <w:name w:val="Style3"/>
    <w:basedOn w:val="a"/>
    <w:uiPriority w:val="99"/>
    <w:pPr>
      <w:spacing w:line="326" w:lineRule="exact"/>
      <w:ind w:firstLine="1382"/>
    </w:pPr>
  </w:style>
  <w:style w:type="paragraph" w:customStyle="1" w:styleId="Style4">
    <w:name w:val="Style4"/>
    <w:basedOn w:val="a"/>
    <w:uiPriority w:val="99"/>
    <w:pPr>
      <w:spacing w:line="325" w:lineRule="exact"/>
      <w:ind w:firstLine="734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pPr>
      <w:spacing w:line="326" w:lineRule="exact"/>
      <w:jc w:val="both"/>
    </w:pPr>
  </w:style>
  <w:style w:type="paragraph" w:customStyle="1" w:styleId="Style7">
    <w:name w:val="Style7"/>
    <w:basedOn w:val="a"/>
    <w:uiPriority w:val="99"/>
    <w:pPr>
      <w:spacing w:line="324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1214"/>
    </w:pPr>
  </w:style>
  <w:style w:type="paragraph" w:customStyle="1" w:styleId="Style9">
    <w:name w:val="Style9"/>
    <w:basedOn w:val="a"/>
    <w:uiPriority w:val="99"/>
    <w:pPr>
      <w:spacing w:line="322" w:lineRule="exact"/>
      <w:ind w:hanging="173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2017-11-23T14:25:00Z</dcterms:created>
  <dcterms:modified xsi:type="dcterms:W3CDTF">2017-11-23T14:25:00Z</dcterms:modified>
</cp:coreProperties>
</file>